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965" w:rsidRDefault="00426965" w:rsidP="00426965">
      <w:pPr>
        <w:keepNext/>
        <w:keepLines/>
        <w:spacing w:before="48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269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Результативность деятельности педагогического работника по развитию способностей обучающихся</w:t>
      </w:r>
    </w:p>
    <w:p w:rsidR="00426965" w:rsidRDefault="00426965" w:rsidP="00426965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26965" w:rsidRDefault="00426965" w:rsidP="00426965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269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Наименование пе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дагогических методик, используемых для  </w:t>
      </w:r>
      <w:r w:rsidRPr="004269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развития  способностей обучающихся:</w:t>
      </w:r>
    </w:p>
    <w:p w:rsidR="00426965" w:rsidRDefault="00426965" w:rsidP="00426965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269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технология проблемного обучения (А. Осборн), </w:t>
      </w:r>
    </w:p>
    <w:p w:rsidR="00426965" w:rsidRDefault="00426965" w:rsidP="00426965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269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личностно ориентированное развивающее обучение (И.С. </w:t>
      </w:r>
      <w:proofErr w:type="spellStart"/>
      <w:r w:rsidRPr="004269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Якиманская</w:t>
      </w:r>
      <w:proofErr w:type="spellEnd"/>
      <w:r w:rsidRPr="004269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</w:p>
    <w:p w:rsidR="00426965" w:rsidRDefault="00426965" w:rsidP="00426965">
      <w:pPr>
        <w:keepNext/>
        <w:keepLine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B0861" w:rsidRPr="00426965" w:rsidRDefault="007B0861" w:rsidP="00426965">
      <w:pPr>
        <w:pStyle w:val="a5"/>
        <w:keepNext/>
        <w:keepLines/>
        <w:numPr>
          <w:ilvl w:val="0"/>
          <w:numId w:val="22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269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Педагогические технологии</w:t>
      </w:r>
      <w:r w:rsidR="00426965" w:rsidRPr="004269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 понятие, основные качества современных технологий, классификация, характеристика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Образование - это индустрия, направленная в будущее.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С.П. </w:t>
      </w:r>
      <w:proofErr w:type="spell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Капица</w:t>
      </w:r>
      <w:proofErr w:type="spellEnd"/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Проблемы образовательных технологий, огромный опыт педагогических инноваций, авторских школ и учителей-новаторов постоянно требуют обобщения и систематизации.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Педагогические системы могут быть описаны как целостные явления с помощью ряда признаков (по В.Т. Афанасьеву):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   </w:t>
      </w: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интегративные качества (такие, которыми не обладает ни один из от дельно взятых ее элементов);</w:t>
      </w:r>
      <w:proofErr w:type="gramEnd"/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   </w:t>
      </w: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составные элементы, компоненты;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   </w:t>
      </w: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структура (связи и отношение между частями и элементами);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   </w:t>
      </w: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функциональные характеристики;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   </w:t>
      </w: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коммуникативные свойства (связи с окружающей средой);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   </w:t>
      </w: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историчность, преемственность.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Существенными характеристиками системы являются целевые ориентации и результаты.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В качестве основы, системообразующего каркаса целесообразно использовать новое для педагогики понятие - «технология» и новый - «технологический» подход к анализу и проектированию педагогических процессов.</w:t>
      </w:r>
    </w:p>
    <w:p w:rsidR="007B0861" w:rsidRPr="007B0861" w:rsidRDefault="00426965" w:rsidP="007B0861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1.1 </w:t>
      </w:r>
      <w:r w:rsidR="007B0861" w:rsidRPr="007B086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Понятие педагогической технологии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В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настоящее время в педагогический лексикон прочно вошло понятие педагогической технологии. Однако в его понимании и употреблении существуют большие разночтения.</w:t>
      </w:r>
    </w:p>
    <w:p w:rsidR="007B0861" w:rsidRPr="007B0861" w:rsidRDefault="007B0861" w:rsidP="007B0861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Технология - это совокупность </w:t>
      </w:r>
      <w:r w:rsidRPr="007B0861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приемов,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применяемых в каком-либо деле, мастерстве, искусстве (толковый словарь).</w:t>
      </w:r>
    </w:p>
    <w:p w:rsidR="007B0861" w:rsidRPr="007B0861" w:rsidRDefault="007B0861" w:rsidP="007B0861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Педагогическая технология - совокупность психолого-педагогических установок, определяющих специальный набор и компоновку форм, методов, способов, приемов обучения, воспитательных средств; она есть организационно-методический </w:t>
      </w:r>
      <w:r w:rsidRPr="007B0861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инструментарий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педагогического процесса (Б.Т. Лихачев).</w:t>
      </w:r>
    </w:p>
    <w:p w:rsidR="007B0861" w:rsidRPr="007B0861" w:rsidRDefault="007B0861" w:rsidP="007B0861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Педагогическая технология - это содержательная </w:t>
      </w:r>
      <w:r w:rsidRPr="007B0861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техника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реализации учебного процесса (В.П. Беспалько).</w:t>
      </w:r>
    </w:p>
    <w:p w:rsidR="007B0861" w:rsidRPr="007B0861" w:rsidRDefault="007B0861" w:rsidP="007B0861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Педагогическая технология - это </w:t>
      </w:r>
      <w:r w:rsidRPr="007B0861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описание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процесса достижения планируемых результатов обучения (И.П. Волков).</w:t>
      </w:r>
    </w:p>
    <w:p w:rsidR="007B0861" w:rsidRPr="007B0861" w:rsidRDefault="007B0861" w:rsidP="007B0861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Технология - это </w:t>
      </w:r>
      <w:r w:rsidRPr="007B0861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искусство, мастерство, умение, совокупность методов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обработки, изменения состояния (В.М. </w:t>
      </w:r>
      <w:proofErr w:type="spell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Шепель</w:t>
      </w:r>
      <w:proofErr w:type="spell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).</w:t>
      </w:r>
    </w:p>
    <w:p w:rsidR="007B0861" w:rsidRPr="007B0861" w:rsidRDefault="007B0861" w:rsidP="007B0861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Технология обучения - это составная </w:t>
      </w:r>
      <w:r w:rsidRPr="007B0861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процессуальная часть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дидактической системы (М. </w:t>
      </w:r>
      <w:proofErr w:type="spell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Чошанов</w:t>
      </w:r>
      <w:proofErr w:type="spell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).</w:t>
      </w:r>
    </w:p>
    <w:p w:rsidR="007B0861" w:rsidRPr="007B0861" w:rsidRDefault="007B0861" w:rsidP="007B0861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Педагогическая технология - это продуманная во всех деталях </w:t>
      </w:r>
      <w:r w:rsidRPr="007B0861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модель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совместной педагогической деятельности по проектированию, организации и проведению учебного процесса с безусловным обеспечением комфортных условий для учащихся и учителя (В.М. Монахов).</w:t>
      </w:r>
    </w:p>
    <w:p w:rsidR="007B0861" w:rsidRPr="007B0861" w:rsidRDefault="007B0861" w:rsidP="007B0861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Педагогическая технология - это </w:t>
      </w:r>
      <w:r w:rsidRPr="007B0861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системный метод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создания, применения и определения всего процесса преподавания и усвоения знаний с учетом технических и человеческих ресурсов и их взаимодействия, ставящий своей за дачей оптимизацию форм образования (ЮНЕСКО).</w:t>
      </w:r>
    </w:p>
    <w:p w:rsidR="007B0861" w:rsidRPr="007B0861" w:rsidRDefault="007B0861" w:rsidP="007B0861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Педагогическая технология означает </w:t>
      </w:r>
      <w:r w:rsidRPr="007B0861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системную совокупность и порядок функционирования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всех личностных, инструментальных и методологических средств, используемых для достижения педагогических целей (М.В. Кларин).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нашем понимании педагогическая технология является </w:t>
      </w:r>
      <w:r w:rsidRPr="007B0861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содержательным обобщением,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вбирающим в себя смыслы всех определений различных авторов (источников).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Понятие «педагогическая технология» может быть представлено тремя аспектами.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1)  </w:t>
      </w:r>
      <w:proofErr w:type="gramStart"/>
      <w:r w:rsidRPr="007B0861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научным</w:t>
      </w:r>
      <w:proofErr w:type="gramEnd"/>
      <w:r w:rsidRPr="007B0861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: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педагогические технологии - часть педагогической науки, изучающая и разрабатывающая цели, содержание и методы обучения и проектирующая педагогические процессы;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2)    </w:t>
      </w:r>
      <w:r w:rsidRPr="007B0861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процессуально-описательным: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описание (алгоритм) процесса, совокупность целей, содержания, методов и сре</w:t>
      </w:r>
      <w:proofErr w:type="gram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дств дл</w:t>
      </w:r>
      <w:proofErr w:type="gram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 достижения планируемых результатов обучения;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3) </w:t>
      </w:r>
      <w:r w:rsidRPr="007B0861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процессуально-действенным: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осуществление технологического (педагогического) процесса, функционирование всех личностных, инструментальных и методологических педагогических средств.</w:t>
      </w:r>
    </w:p>
    <w:p w:rsidR="007B0861" w:rsidRPr="00426965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269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Таким образом, </w:t>
      </w:r>
      <w:r w:rsidRPr="00426965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педагогическая технология функционирует и в качестве науки, исследующей наиболее рациональные пути обучения, и в качестве системы способов, принципов и </w:t>
      </w:r>
      <w:proofErr w:type="spellStart"/>
      <w:r w:rsidRPr="00426965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регулятивов</w:t>
      </w:r>
      <w:proofErr w:type="spellEnd"/>
      <w:r w:rsidRPr="00426965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, применяемых в обучении, и в качестве реального процесса обучения.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Понятие «педагогическая технология» в образовательной практике употребляется на трех иерархически соподчиненных уровнях:</w:t>
      </w:r>
    </w:p>
    <w:p w:rsidR="007B0861" w:rsidRPr="007B0861" w:rsidRDefault="007B0861" w:rsidP="007B0861">
      <w:pPr>
        <w:tabs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1)   о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бщепедагогический (</w:t>
      </w:r>
      <w:proofErr w:type="spell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общедидактический</w:t>
      </w:r>
      <w:proofErr w:type="spell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уровень: </w:t>
      </w:r>
      <w:r w:rsidRPr="007B0861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общепедагогическая </w:t>
      </w:r>
      <w:r w:rsidRPr="007B0861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</w:t>
      </w:r>
      <w:proofErr w:type="spellStart"/>
      <w:r w:rsidRPr="007B0861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общедидактическая</w:t>
      </w:r>
      <w:proofErr w:type="spellEnd"/>
      <w:r w:rsidRPr="007B0861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, общевоспитательная) технология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характеризует целостный образовательный процесс в данном регионе, учебном заведении, на </w:t>
      </w:r>
      <w:proofErr w:type="gram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определен</w:t>
      </w:r>
      <w:proofErr w:type="gram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ной ступени обучения. Здесь педагогическая технология синонимична </w:t>
      </w:r>
      <w:proofErr w:type="spellStart"/>
      <w:proofErr w:type="gram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педагогиче</w:t>
      </w:r>
      <w:proofErr w:type="spell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ской</w:t>
      </w:r>
      <w:proofErr w:type="spellEnd"/>
      <w:proofErr w:type="gram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системе: в нее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включается совокупность целей, содержания, средств и методов обучения, алгоритм деятельности субъектов и объектов процесса.</w:t>
      </w:r>
    </w:p>
    <w:p w:rsidR="007B0861" w:rsidRPr="007B0861" w:rsidRDefault="007B0861" w:rsidP="007B0861">
      <w:pPr>
        <w:tabs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2)   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астнометодический</w:t>
      </w:r>
      <w:proofErr w:type="spell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(предметный) уровень: </w:t>
      </w:r>
      <w:proofErr w:type="spellStart"/>
      <w:r w:rsidRPr="007B0861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частнопредметная</w:t>
      </w:r>
      <w:proofErr w:type="spellEnd"/>
      <w:r w:rsidRPr="007B0861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 педагогическая технология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употребляется в значении "частная методика", т.е. как совокупность методов и сре</w:t>
      </w:r>
      <w:proofErr w:type="gram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дств дл</w:t>
      </w:r>
      <w:proofErr w:type="gram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 реализации определенного содержания обучения и воспитания в рамках одного предмета, класса, учителя (методика преподавания предметов, методика компенсирующего обучения, методика работы учителя, воспитателя).</w:t>
      </w:r>
    </w:p>
    <w:p w:rsidR="007B0861" w:rsidRPr="007B0861" w:rsidRDefault="007B0861" w:rsidP="007B0861">
      <w:pPr>
        <w:tabs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3)  л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окальный (модульный) уровень: </w:t>
      </w:r>
      <w:r w:rsidRPr="007B0861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локальная технология представляет </w:t>
      </w:r>
      <w:r w:rsidRPr="007B0861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собой технологию отдельных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частей учебно-воспитательного процесса, решение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частных дидактических и воспитательных задач (технология отдельных видов деятельности, формирование понятий, воспитание отдельных личностных качеств, технология урока, усвоения новых знаний, технология повторения и контроля материала, технология самостоятельной работы и др.).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Различают еще технологические микроструктуры: приёмы, звенья, элементы и др. Выстраиваясь в логическую технологическую цепочку, они образуют целостную педагогическую технологию (технологический процесс).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  <w:lang w:eastAsia="ru-RU"/>
        </w:rPr>
        <w:t>Технологическая</w:t>
      </w:r>
      <w:r w:rsidRPr="007B0861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</w:t>
      </w:r>
      <w:r w:rsidRPr="007B0861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схема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условное изображение технологии процесса, разделение его на отдельные функциональные элементы и обозначение логических связей между ними.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Технологическая карта </w:t>
      </w:r>
      <w:r w:rsidRPr="007B0861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-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описание процесса в виде пошаговой, поэтапной последовательности действий (часто в графической форме) с указанием применяемых средств.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Терминологические нюансы.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литературе и практике работы школ термин </w:t>
      </w:r>
      <w:r w:rsidRPr="007B0861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педагогическая технология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часто применяется как синоним система </w:t>
      </w:r>
      <w:r w:rsidRPr="007B0861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понятия педагогическая.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Как уже отмечалось выше, понятие системы шире, чем технологии, и включает, в отличие от последней, и самих субъектов и объектов деятельности.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Понятие педагогической технологии часто предметного и локального уровней почти полностью перекрывается понятием методик обучения; разница между ними заключается лишь в расстановке акцентов. В технологиях более представлена процессуальная, количественная и расчетная компоненты, в методиках - целевая, содержательная, качественная и вариативно-</w:t>
      </w:r>
      <w:proofErr w:type="spell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орентировочная</w:t>
      </w:r>
      <w:proofErr w:type="spell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стороны. Технология отличается от методик своей </w:t>
      </w:r>
      <w:proofErr w:type="spell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воспроизводимостью</w:t>
      </w:r>
      <w:proofErr w:type="spell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устойчивостью результатов, отсутствием многих «если» (если талантливый учитель, если способные дети, хорошие родители...). Смешение технологий и методик приводит к тому, что иногда, наоборот, те или иные технологии - в состав методик обучения.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Встречается также применение терминов-ярлыков, не совсем научно корректное, утвердившееся за некоторыми технологиями (коллективный </w:t>
      </w:r>
      <w:r w:rsidRPr="007B0861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способ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обучения, </w:t>
      </w:r>
      <w:r w:rsidRPr="007B0861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метод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Шаталова, </w:t>
      </w:r>
      <w:r w:rsidRPr="007B0861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система </w:t>
      </w:r>
      <w:proofErr w:type="spell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Палтышева</w:t>
      </w:r>
      <w:proofErr w:type="spell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Вальдорфская</w:t>
      </w:r>
      <w:proofErr w:type="spell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7B0861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педагогика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др.) К сожалению, избежать терминологических неточностей, затрудняющих понимание, не всегда удается.</w:t>
      </w:r>
    </w:p>
    <w:p w:rsidR="007B0861" w:rsidRPr="007B0861" w:rsidRDefault="00426965" w:rsidP="007B0861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 xml:space="preserve">1.2 </w:t>
      </w:r>
      <w:r w:rsidR="007B0861" w:rsidRPr="007B086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Основные качества современных педагогических технологий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Структура педагогической технологии.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Из данных определений следует, что технология в максимальной степени связана с учебным процессом - деятельностью учителя и ученика, ее структурой, средствами, методами и формами. Поэтому в структуру педагогической технологии входят: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а) концептуальная основа;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б) содержательная часть обучения;</w:t>
      </w:r>
    </w:p>
    <w:p w:rsidR="007B0861" w:rsidRPr="007B0861" w:rsidRDefault="007B0861" w:rsidP="007B086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  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цели обучения - общие и конкретные;</w:t>
      </w:r>
    </w:p>
    <w:p w:rsidR="007B0861" w:rsidRPr="007B0861" w:rsidRDefault="007B0861" w:rsidP="007B086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  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содержание учебного материала;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в) процессуальная часть - технологический процесс;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   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организация учебного процесса;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   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методы и формы учебной деятельности школьников;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   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методы и формы работы учителя;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    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деятельность учителя по управлению процессом усвоения материала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    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диагностика учебного процесса.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Критерии технологичности.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Любая педагогическая технология должна удовлетворять некоторым основным методологическим требован</w:t>
      </w:r>
      <w:r w:rsidR="00FD356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иям (критериям технологичности)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7B0861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Концептуалъностъ</w:t>
      </w:r>
      <w:proofErr w:type="spellEnd"/>
      <w:r w:rsidRPr="007B0861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.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Каждой педагогической технологии должна быть присуща опора на определенную научную концепцию, включающую философское, психологическое, дидактическое и социально-педагогическое обоснование достижения образовательных целей.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Системность.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Педагогическая технология должна обладать всеми признаками системы: логикой процесса, взаимосвязью всех его частей, целостностью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Управляемость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предполагает возможность диагностического целеполагания, планирования, проектирования процесса обучения, поэтапной диагностики, варьирования средствами и методами с целью коррекции результатов.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Эффективность.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Современные педагогические технологии существуют в конкурентных условиях и должны быть эффективными по результатам и оптимальными по затратам, гарантировать достижение определенного стандарта обучения.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7B0861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Воспроизводимость</w:t>
      </w:r>
      <w:proofErr w:type="spellEnd"/>
      <w:r w:rsidRPr="007B0861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подразумевает возможность применения (повторения, воспроизведения) педагогической технологии в других однотипных образовательных учреждениях, другими субъектами.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Технология и содержание образования.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настоящее время в педагогике утвердилось представление о единстве содержательных и процессуальных компонентов образовательной системы: целей, содержания, методов, форм и средств обучения. В процессе совершенствования и вариаций педагогических технологий их компоненты проявляют различную степень консервативности: чаще всего варьируются процессуальные аспекты обучения, а содержание изменяется лишь по структуре, дозировке, логике.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При этом содержание образования как сущностная часть образовательной технологии во многом определяет и ее процессуальную часть, хотя кардинальные изменения методов влекут глубокие преобразования целей, содержания и форм. Таким образом, процессуальная и содержательная части технологии образования адекватно отражают друг друга.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Между ними есть еще один опосредующий компонент - важнейшее дидактическое средство - школьный учебник, играющий важнейшую роль в определении содержания образования, процессуальной части технологии и в реализации их единства. В последние годы в нашей стране создано большое количество вариативных учебников, что в сочетании с разнообразием выбора педагогических технологий теоретически делает возможным дальнейшее повышение качества образования.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Технология и мастерство.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Одна и та же технология может осуществляться различными исполнителями более или менее добросовестно, точно по инструкции или творчески. В этом исполнении неизбежно присутствует личностная компонента мастера, определенная специфика, но определяющей является компонента, характеризующая закономерности усвоения материала, состав и последовательность действий учащихся. Конечно, результаты будут различными, однако близкими к некоторому среднему значению, характерному для данной технологии. Таким образом, технология работы опосредуется свойствами личности, но только </w:t>
      </w:r>
      <w:r w:rsidRPr="007B0861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опосредуется,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 не определяется.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Источники и составные части новых педагогических технологий.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Любая современная педагогическая технология представляет собой синтез достижений педагогической науки и практики, сочетание традиционных элементов прошлого опыта и того, что рождено общественным прогрессом, </w:t>
      </w:r>
      <w:proofErr w:type="spell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гуманизацией</w:t>
      </w:r>
      <w:proofErr w:type="spell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демократизацией общества. Ее источниками и составными элементами являются: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   социальные преобразования и новое педагогическое мышление;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   наука - педагогическая, психологическая, общественные науки;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   передовой педагогический опыт;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   опыт прошлого, отечественный и зарубежный; </w:t>
      </w:r>
      <w:proofErr w:type="gram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-н</w:t>
      </w:r>
      <w:proofErr w:type="gram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ародная педагогика (</w:t>
      </w:r>
      <w:proofErr w:type="spell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этнопедагогика</w:t>
      </w:r>
      <w:proofErr w:type="spell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B0861" w:rsidRPr="007B0861" w:rsidRDefault="00426965" w:rsidP="007B0861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1.3 </w:t>
      </w:r>
      <w:r w:rsidR="007B0861" w:rsidRPr="007B086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Классификация педагогических технологий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В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теории и практике работы школ сегодня существует множество вариантов учебно-воспитательного процесса. Каждый автор и исполнитель привносит в педагогический процесс что-то свое, индивидуальное, в </w:t>
      </w:r>
      <w:proofErr w:type="gram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связи</w:t>
      </w:r>
      <w:proofErr w:type="gram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 чем говорят, что каждая конкретная технология является авторской. С этим мнением можно согласиться. Однако многие технологии по своим целям, содержанию, применяемым методам и средствам имеют достаточно много сходства и по этим общим признакам могут быть классифицированы в несколько обобщенных групп (рис. 3).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 сущностным и инструментально значимым свойствам (например, целевой ориентации, характеру взаимодействия учителя и ученика,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организации обучения) выделяются следующие классы педагогических технологий.</w:t>
      </w:r>
    </w:p>
    <w:p w:rsidR="007B0861" w:rsidRPr="007B0861" w:rsidRDefault="007B0861" w:rsidP="007B0861">
      <w:pPr>
        <w:pStyle w:val="a5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По </w:t>
      </w:r>
      <w:r w:rsidRPr="007B0861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уровню применения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выделяются общепедагогические, </w:t>
      </w:r>
      <w:proofErr w:type="spell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частнометодические</w:t>
      </w:r>
      <w:proofErr w:type="spell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(предметные) и локальные (модульные) технологии.</w:t>
      </w:r>
    </w:p>
    <w:p w:rsidR="007B0861" w:rsidRPr="007B0861" w:rsidRDefault="007B0861" w:rsidP="007B0861">
      <w:pPr>
        <w:pStyle w:val="a5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7B086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По </w:t>
      </w:r>
      <w:r w:rsidRPr="007B0861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философской основе: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материалистические и идеалистические, диалектические и метафизические, научные (сциентистские) и религиозные, гуманистические и антигуманные, антропософские и теософские, прагматические и экзистенциалистские, свободного воспитания и принуждения и другие разновидности.</w:t>
      </w:r>
      <w:proofErr w:type="gramEnd"/>
    </w:p>
    <w:p w:rsidR="007B0861" w:rsidRPr="007B0861" w:rsidRDefault="007B0861" w:rsidP="007B0861">
      <w:pPr>
        <w:pStyle w:val="a5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По </w:t>
      </w:r>
      <w:r w:rsidRPr="007B0861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ведущему фактору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психического развития: </w:t>
      </w: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биогенные, социогенные, психогенные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 </w:t>
      </w:r>
      <w:proofErr w:type="spellStart"/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идеалистские</w:t>
      </w:r>
      <w:proofErr w:type="spellEnd"/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технологии. Сегодня общепринято, что личность есть результат совокупного влияния биогенных, социогенных и психогенных факторов, но конкретная технология может учитывать или делать ставку </w:t>
      </w:r>
      <w:proofErr w:type="gram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</w:t>
      </w:r>
      <w:proofErr w:type="gram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какой-либо из них, считать его основным.</w:t>
      </w:r>
    </w:p>
    <w:p w:rsidR="007B0861" w:rsidRPr="007B0861" w:rsidRDefault="007B0861" w:rsidP="007B0861">
      <w:pPr>
        <w:pStyle w:val="a5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принципе не существует таких </w:t>
      </w:r>
      <w:proofErr w:type="spell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монотехнологий</w:t>
      </w:r>
      <w:proofErr w:type="spell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gram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которые</w:t>
      </w:r>
      <w:proofErr w:type="gram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использовали бы только один какой-либо единственный фактор, метод, принцип - </w:t>
      </w:r>
      <w:r w:rsidRPr="007B086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педагогическая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технология </w:t>
      </w:r>
      <w:r w:rsidRPr="007B086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всегда комплексна.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Однако своим акцентом на ту или иную сторону процесса обучения технология становится характерной и получает от этого свое название.</w:t>
      </w:r>
    </w:p>
    <w:p w:rsidR="007B0861" w:rsidRPr="007B0861" w:rsidRDefault="007B0861" w:rsidP="007B0861">
      <w:pPr>
        <w:pStyle w:val="a5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По </w:t>
      </w:r>
      <w:r w:rsidRPr="007B0861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научной концепции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усвоения опыта выделяются: </w:t>
      </w: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ассоциативно-рефлекторные, </w:t>
      </w:r>
      <w:proofErr w:type="spellStart"/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бихевиористские</w:t>
      </w:r>
      <w:proofErr w:type="spellEnd"/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, </w:t>
      </w:r>
      <w:proofErr w:type="spellStart"/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гештальттехнологии</w:t>
      </w:r>
      <w:proofErr w:type="spellEnd"/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, </w:t>
      </w:r>
      <w:proofErr w:type="spellStart"/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интериоризаторские</w:t>
      </w:r>
      <w:proofErr w:type="spellEnd"/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, развивающие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Можно упомянуть еще малораспространенные технологии нейролингвистического программирования и суггестивные.</w:t>
      </w:r>
    </w:p>
    <w:p w:rsidR="007B0861" w:rsidRPr="007B0861" w:rsidRDefault="007B0861" w:rsidP="007B0861">
      <w:pPr>
        <w:pStyle w:val="a5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7B086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По </w:t>
      </w:r>
      <w:r w:rsidRPr="007B0861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ориентации на личностные структуры: </w:t>
      </w: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информационные технологии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(формирование школьных знаний, умений, навыков по предметам - ЗУН); </w:t>
      </w:r>
      <w:proofErr w:type="spellStart"/>
      <w:r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операц</w:t>
      </w: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онные</w:t>
      </w:r>
      <w:proofErr w:type="spellEnd"/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(формирование способов умственных действий - СУД); </w:t>
      </w: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эмоционально</w:t>
      </w:r>
      <w:r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-</w:t>
      </w: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художественные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 </w:t>
      </w: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эмоционально-нравственные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(формирование сферы эстетических и нравственных отношений - СЭН), технологии </w:t>
      </w: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саморазвития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(формирование самоуправляющих механизмов личности - СУМ); </w:t>
      </w: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эвристические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(развитие творческих способностей) и </w:t>
      </w: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прикладные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(формирование действенно-практической сферы)</w:t>
      </w:r>
      <w:proofErr w:type="gramEnd"/>
    </w:p>
    <w:p w:rsidR="007B0861" w:rsidRPr="007B0861" w:rsidRDefault="007B0861" w:rsidP="007B0861">
      <w:pPr>
        <w:pStyle w:val="a5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По </w:t>
      </w:r>
      <w:r w:rsidRPr="007B0861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характеру содержания и структуры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называются технологии: </w:t>
      </w: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обучающие и воспитывающие, светские и религиозные, общеобразовательные и профессионально-ориентированные, гуманитарные и технократические, различные отраслевые, </w:t>
      </w:r>
      <w:proofErr w:type="spellStart"/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частно</w:t>
      </w:r>
      <w:proofErr w:type="spellEnd"/>
      <w:r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-</w:t>
      </w: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предметные, а также </w:t>
      </w:r>
      <w:proofErr w:type="spellStart"/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монотехнологии</w:t>
      </w:r>
      <w:proofErr w:type="spellEnd"/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, комплексные (</w:t>
      </w:r>
      <w:proofErr w:type="spellStart"/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политехнологии</w:t>
      </w:r>
      <w:proofErr w:type="spellEnd"/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) и проникающие технологии.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</w:t>
      </w:r>
      <w:proofErr w:type="spell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монотехнологиях</w:t>
      </w:r>
      <w:proofErr w:type="spell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весь учебно-воспитательный процесс строится на какой-либо одной приоритетной, доминирующей идее, принципе, концепции, </w:t>
      </w:r>
      <w:proofErr w:type="gram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</w:t>
      </w:r>
      <w:proofErr w:type="gram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комплексных -</w:t>
      </w:r>
      <w:r w:rsidR="004269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комбинируется из элементов различных </w:t>
      </w:r>
      <w:proofErr w:type="spell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монотехнологий</w:t>
      </w:r>
      <w:proofErr w:type="spell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Технологии, элементы которых наиболее часто включаются в другие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технологии и играют для них роль катализаторов, </w:t>
      </w:r>
      <w:proofErr w:type="spell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активизаторов</w:t>
      </w:r>
      <w:proofErr w:type="spell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называют проникающими.</w:t>
      </w:r>
    </w:p>
    <w:p w:rsidR="007B0861" w:rsidRPr="007B0861" w:rsidRDefault="007B0861" w:rsidP="007B0861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По </w:t>
      </w:r>
      <w:r w:rsidRPr="007B0861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>типу организации и управления познавательной деятельностью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Беспалько предложена такая классификация педагогических систем (технологий). </w:t>
      </w:r>
      <w:proofErr w:type="gram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Взаимодействие учителя с учеником (управление) может быть </w:t>
      </w: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разомкнутым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(неконтролируемая и некорректируемая деятельность учащихся), </w:t>
      </w: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цикличным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(с контролем, самоконтролем и взаимоконтролем), </w:t>
      </w: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рассеянным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(фронтальным) или </w:t>
      </w: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направленным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(индивидуальным) и, наконец, </w:t>
      </w: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ручным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(вербальным) или </w:t>
      </w: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автоматизированным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(с помощью учебных средств).</w:t>
      </w:r>
      <w:proofErr w:type="gram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Сочетание этих признаков определяет следующие виды технологий (по В.П. Беспалько - дидактических систем):</w:t>
      </w:r>
    </w:p>
    <w:p w:rsidR="007B0861" w:rsidRPr="007B0861" w:rsidRDefault="007B0861" w:rsidP="007B0861">
      <w:pPr>
        <w:pStyle w:val="a5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классическое лекционное обучение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(управление - разомкнутое, рассеянное, ручное);</w:t>
      </w:r>
    </w:p>
    <w:p w:rsidR="007B0861" w:rsidRPr="007B0861" w:rsidRDefault="007B0861" w:rsidP="007B0861">
      <w:pPr>
        <w:pStyle w:val="a5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обучение с помощью аудиовизуальных технических средств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(разомкнутое, рассеянное, автоматизированное);</w:t>
      </w:r>
    </w:p>
    <w:p w:rsidR="007B0861" w:rsidRPr="007B0861" w:rsidRDefault="007B0861" w:rsidP="007B0861">
      <w:pPr>
        <w:pStyle w:val="a5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система «консультант»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(разомкнутое, направленное, ручное);</w:t>
      </w:r>
    </w:p>
    <w:p w:rsidR="007B0861" w:rsidRPr="007B0861" w:rsidRDefault="007B0861" w:rsidP="007B0861">
      <w:pPr>
        <w:pStyle w:val="a5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обучение с помощью учебной книги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(разомкнутое, направленное, автоматизированное) - самостоятельная работа;</w:t>
      </w:r>
    </w:p>
    <w:p w:rsidR="007B0861" w:rsidRPr="007B0861" w:rsidRDefault="007B0861" w:rsidP="007B0861">
      <w:pPr>
        <w:pStyle w:val="a5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система «малых групп»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(цикличное, рассеянное, ручное) - групповые, дифференцированные способы обучения;</w:t>
      </w:r>
    </w:p>
    <w:p w:rsidR="007B0861" w:rsidRPr="007B0861" w:rsidRDefault="007B0861" w:rsidP="007B0861">
      <w:pPr>
        <w:pStyle w:val="a5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компьютерное обучение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(цикличное, рассеянное, автоматизированное);</w:t>
      </w:r>
    </w:p>
    <w:p w:rsidR="007B0861" w:rsidRPr="007B0861" w:rsidRDefault="007B0861" w:rsidP="007B0861">
      <w:pPr>
        <w:pStyle w:val="a5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система «репетитор»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(цикличное, направленное, ручное) - индивидуальное обучение;</w:t>
      </w:r>
    </w:p>
    <w:p w:rsidR="007B0861" w:rsidRPr="007B0861" w:rsidRDefault="007B0861" w:rsidP="007B0861">
      <w:pPr>
        <w:pStyle w:val="a5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«программное обучение»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(цикличное, направленное, автоматизированное), для которого имеется заранее составленная программа.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практике обычно выступают различные комбинации этих «</w:t>
      </w:r>
      <w:proofErr w:type="spell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монодидактических</w:t>
      </w:r>
      <w:proofErr w:type="spell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 систем, самыми распространенными из которых являются: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   </w:t>
      </w: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традиционная классическая классно-урочная система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Я. А. Коменского, представляющая комбинацию лекционного способа изложения и самостоятельной работы с книгой (</w:t>
      </w:r>
      <w:proofErr w:type="spell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дидахография</w:t>
      </w:r>
      <w:proofErr w:type="spell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);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   </w:t>
      </w: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современное традиционное обучение,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использующее </w:t>
      </w:r>
      <w:proofErr w:type="spell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дидахографию</w:t>
      </w:r>
      <w:proofErr w:type="spell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сочетании с техническими средствами;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   </w:t>
      </w: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групповые и дифференцированные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способы обучения, когда педагог имеет возможность обмениваться информацией со всей группой, а также уделять внимание отдельным учащимся в качестве репетитора;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   </w:t>
      </w: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программированное обучение,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основывающееся на адаптивном программном управлении с частичным использованием всех остальных видов.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   Принципиально важной стороной в педагогической технологии является </w:t>
      </w:r>
      <w:r w:rsidRPr="007B0861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позиция ребенка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образовательном процессе, </w:t>
      </w:r>
      <w:r w:rsidRPr="007B086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отношение </w:t>
      </w:r>
      <w:r w:rsidRPr="007B0861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к ребенку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 стороны взрослых. Здесь выделяется несколько типов технологий.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lastRenderedPageBreak/>
        <w:t xml:space="preserve">Авторитарные технологии,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которых педагог является единоличным субъектом учебно-воспитательного процесса, а ученик есть лишь «объект», «вин тик». Они отличаются жесткой организацией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школьной жизни, подавлением ини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циативы и самостоятельности учащихся, применением требований и принуждения.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Высокой степенью невнимания к личности ребенка отличаются </w:t>
      </w:r>
      <w:proofErr w:type="spellStart"/>
      <w:r w:rsidRPr="007B0861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>дидакто</w:t>
      </w:r>
      <w:proofErr w:type="spellEnd"/>
      <w:r w:rsidRPr="007B0861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-центрические технологии,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которых также господствуют </w:t>
      </w:r>
      <w:proofErr w:type="gram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субъект-объектные</w:t>
      </w:r>
      <w:proofErr w:type="gram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от ношения педагога и ученика, приоритет обучения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над воспитанием, и самыми глав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ными факторами формирования личности считаются дидактические средства. </w:t>
      </w:r>
      <w:proofErr w:type="spell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Дидактоцентрические</w:t>
      </w:r>
      <w:proofErr w:type="spell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технологии в ряде источников называют технократическими; однако последний термин, в отличие от первого, больше относится к характеру содержания, а не к стилю педагогических отношений.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Личностно-ориентированные технологии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ставят в центр всей школьной образовательной системы личность ребенка, обеспечение комфортных, бес конфликтных и безопасных условий ее разви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тия, реализации ее природных по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тенциалов. Личность ребенка в этой технологии не только субъект, но и субъект </w:t>
      </w: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приоритетный;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она является </w:t>
      </w: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целью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образовательной системы, а не средством достижения какой-либо отвлеченной цели (что имеет место в авторитарных и </w:t>
      </w:r>
      <w:proofErr w:type="spell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дидактоцентрических</w:t>
      </w:r>
      <w:proofErr w:type="spell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технологиях). Такие технологии называют еще </w:t>
      </w: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антропоцентрическими.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Таким образом, личностно-ориентированные технологии характеризуются </w:t>
      </w:r>
      <w:proofErr w:type="spell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антропоцентричностью</w:t>
      </w:r>
      <w:proofErr w:type="spell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гуманистической и психотерапевтической направленностью и имеют целью разностороннее, свободное и творческое развитие ребенка.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рамках личностно-ориентированных технологий самостоятельными направлениями выделяются гуманно-личностные технологии, технологии сотрудничества и технологии свободного воспитания.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Гуманно-личностные технологии </w:t>
      </w:r>
      <w:proofErr w:type="gram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отличаются</w:t>
      </w:r>
      <w:proofErr w:type="gram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прежде всего своей гуманистической сущностью, психотерапевтической направленностью на поддержку личности, помощь ей. Они «исповедуют» идеи всестороннего уважения и любви к ребенку, оптимистическую веру в его творческие силы, отвергая принуждение.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Технологии сотрудничества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реализуют демократизм, равенство, партнерство в </w:t>
      </w:r>
      <w:proofErr w:type="gram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субъект-субъектных</w:t>
      </w:r>
      <w:proofErr w:type="gram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отношениях педагога и ребенка. Учитель и учащиеся совместно вырабатывают цели, содержание, дают </w:t>
      </w:r>
      <w:r w:rsidR="00DF1AD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оценки, находясь в состоянии со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трудничества, сотворчества.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Технологии свободного воспитания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делают акцент на предоставление ребенку свободы выбора и самостоятельности в большей или меньшей сфере его жизнедеятельности. Осуществляя выбор, ребенок наилучшим способом реализует позицию субъекта, идя к результату от внутреннего побуждения, а не от внешнего воздействия.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Эзотерические технологии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основаны на учении об эзотерическом («неосознаваемом», подсознательном) знании - Истине и путях, ведущих к ней. Педагогический процесс - это не сообщение, не общение, а </w:t>
      </w:r>
      <w:r w:rsidRPr="007B0861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приобщение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к Истине. В эзотерической парадигме сам человек (ребенок) становится центром информационного взаимодействия </w:t>
      </w:r>
      <w:proofErr w:type="gram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</w:t>
      </w:r>
      <w:proofErr w:type="gram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Вселенной.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7B0861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Способу методу средство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обучения определяют названия многих существующих технологий: </w:t>
      </w: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догматические, реп</w:t>
      </w:r>
      <w:r w:rsidR="00DF1AD0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родуктивные, объяснительно-иллюс</w:t>
      </w: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тративные, программированного обучения, проблемного обучения, развивающего обучения, </w:t>
      </w:r>
      <w:proofErr w:type="spellStart"/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саморазвивающего</w:t>
      </w:r>
      <w:proofErr w:type="spellEnd"/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 обучения, диалогические, коммуникативные, игровые, творческие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др.</w:t>
      </w:r>
      <w:proofErr w:type="gramEnd"/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По категории </w:t>
      </w:r>
      <w:proofErr w:type="gramStart"/>
      <w:r w:rsidRPr="007B0861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>обучающихся</w:t>
      </w:r>
      <w:proofErr w:type="gramEnd"/>
      <w:r w:rsidRPr="007B0861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наиболее важными и оригинальными являются: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массовая (традиционная) школьная технология, рассчитанная на усредненного ученика;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   технологии продвинутого уровня (углубленного изучения предметов, гимназического, лицейского, специального образования и др.);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   технологии компенсирующего обучения (педагогической коррекции, поддержки, выравнивания и т.п.);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различные </w:t>
      </w:r>
      <w:proofErr w:type="spell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виктимологические</w:t>
      </w:r>
      <w:proofErr w:type="spell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технологии (</w:t>
      </w:r>
      <w:proofErr w:type="spell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сурд</w:t>
      </w:r>
      <w:proofErr w:type="gram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</w:t>
      </w:r>
      <w:proofErr w:type="spell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proofErr w:type="gram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орто</w:t>
      </w:r>
      <w:proofErr w:type="spell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-, </w:t>
      </w:r>
      <w:proofErr w:type="spell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тифло</w:t>
      </w:r>
      <w:proofErr w:type="spell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-, олигофренопедагогика);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   технологии работы с отклоняющимися (трудными и одаренными) детьми в рамках массовой школы.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И, наконец, названия большого класса современных технологий определяются </w:t>
      </w: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содержанием тех модернизаций и модификаций,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которым в них подвергается существующая традиционная система.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Монодидактические</w:t>
      </w:r>
      <w:proofErr w:type="spell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технологии применяются очень редко. Обычно учебный проце</w:t>
      </w:r>
      <w:proofErr w:type="gram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сс стр</w:t>
      </w:r>
      <w:proofErr w:type="gram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оится так, что конструируется некоторая </w:t>
      </w:r>
      <w:proofErr w:type="spell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полидидактическая</w:t>
      </w:r>
      <w:proofErr w:type="spell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технология, которая объединяет, интегрирует ряд элементов различных </w:t>
      </w:r>
      <w:proofErr w:type="spell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монотехнологий</w:t>
      </w:r>
      <w:proofErr w:type="spell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 основе какой-либо приоритетной оригинальной авторской идеи. Существенно, что комбинированная дидактическая технология может обладать качествами, превосходящими качества каждой из входящих в нее технологий.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Обычно комбинированную технологию называют по той идее (</w:t>
      </w:r>
      <w:proofErr w:type="spell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монотехнологии</w:t>
      </w:r>
      <w:proofErr w:type="spell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), которая характеризует основную модернизацию, делает наибольший вклад в достижение целей обучения. По направлению модернизации традиционной системы можно выделить следующие группы технологий.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а)  </w:t>
      </w: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Педагогические технологии на основе </w:t>
      </w:r>
      <w:proofErr w:type="spellStart"/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гуманизации</w:t>
      </w:r>
      <w:proofErr w:type="spellEnd"/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 и демократизации </w:t>
      </w:r>
      <w:r w:rsidRPr="007B0861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педагогических отношений.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Это технологии с процессуальной ориентацией, приоритетом личностных отношений, индивидуального подхода, нежестким демократическим управлением и яркой гуманистической направленностью содержания.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 ним относятся педагогика сотрудничества, гуманно-личностная технология Ш.А.</w:t>
      </w:r>
      <w:r w:rsidR="00DF1AD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Амонашвили</w:t>
      </w:r>
      <w:proofErr w:type="spell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система преподавания литературы как предмета, формирующего человека Е.Н.</w:t>
      </w:r>
      <w:r w:rsidR="00DF1AD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Ильина и др.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Педагогические технологии на основе активизации и интенсификации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деятельности учащихся. Примеры: игровые технологии, проблемное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обучение, технология обучения на основе конспектов опорных сигналов В.Ф.</w:t>
      </w:r>
      <w:r w:rsidR="00DF1AD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Шаталова, коммуникативное обучение Е.И.</w:t>
      </w:r>
      <w:r w:rsidR="00DF1AD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Пассова</w:t>
      </w:r>
      <w:proofErr w:type="spell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др.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Педагогические технологии на основе эффективности организации и </w:t>
      </w:r>
      <w:r w:rsidRPr="007B0861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управления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процессом обучения. </w:t>
      </w:r>
      <w:proofErr w:type="gram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Примеры: программированное обучение, технологии дифференцированного обучения (В.В. Фирсов, Н.П. </w:t>
      </w:r>
      <w:proofErr w:type="spell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Гузик</w:t>
      </w:r>
      <w:proofErr w:type="spell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), технологии индивидуализации обучения (А.С. </w:t>
      </w:r>
      <w:proofErr w:type="spell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Границкая</w:t>
      </w:r>
      <w:proofErr w:type="spell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Инге Унт, В.Д. </w:t>
      </w:r>
      <w:proofErr w:type="spell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Шадриков</w:t>
      </w:r>
      <w:proofErr w:type="spell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), </w:t>
      </w:r>
      <w:proofErr w:type="spell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перспективноопережающее</w:t>
      </w:r>
      <w:proofErr w:type="spell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обучение с использованием опорных схем при комментируемом управлении (С.Н. </w:t>
      </w:r>
      <w:proofErr w:type="spell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Лысенкова</w:t>
      </w:r>
      <w:proofErr w:type="spell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), групповые и коллективные способы обучения (И.Д. </w:t>
      </w:r>
      <w:proofErr w:type="spell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Первин</w:t>
      </w:r>
      <w:proofErr w:type="spell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В.К. Дьяченко), компьютерные (информационные) технологии и др.</w:t>
      </w:r>
      <w:proofErr w:type="gramEnd"/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Педагогические технологии на основе методического усовершенствования и дидактического реконструирована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учебного материала: укрупнение дидактических единиц (УДЕ) П.М. Эрдниева, технология «Диалог культур» B.C. </w:t>
      </w:r>
      <w:proofErr w:type="spell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Библера</w:t>
      </w:r>
      <w:proofErr w:type="spell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СЮ. Курганова, система «Экология и диалектика» Л.В.</w:t>
      </w:r>
      <w:r w:rsidR="00DF1AD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Тарасова, технология реализации теории поэтапного формирования умственных действий М.Б. Воловича и др.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Природосообразные</w:t>
      </w:r>
      <w:proofErr w:type="spellEnd"/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, использующие методы народной педагогики,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опирающиеся на естественные процессы развития ребенка; обучение по Л.Н. Толстому, воспитание грамотности по А. Кушни</w:t>
      </w:r>
      <w:r w:rsidR="00DF1AD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ру, технология М. </w:t>
      </w:r>
      <w:proofErr w:type="spellStart"/>
      <w:r w:rsidR="00DF1AD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Монтессори</w:t>
      </w:r>
      <w:proofErr w:type="spellEnd"/>
      <w:r w:rsidR="00DF1AD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д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Альтернативные: </w:t>
      </w:r>
      <w:proofErr w:type="spell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вальдорфская</w:t>
      </w:r>
      <w:proofErr w:type="spell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педагогика Р.</w:t>
      </w:r>
      <w:r w:rsidR="00DF1AD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Штейнера, технология свободного труда С.</w:t>
      </w:r>
      <w:r w:rsidR="00DF1AD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Френе</w:t>
      </w:r>
      <w:proofErr w:type="spell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технология вероятностного образования А.М.</w:t>
      </w:r>
      <w:r w:rsidR="00DF1AD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Лобка.</w:t>
      </w:r>
    </w:p>
    <w:p w:rsidR="007B0861" w:rsidRPr="007B0861" w:rsidRDefault="007B0861" w:rsidP="007B0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Наконец, примерами </w:t>
      </w:r>
      <w:r w:rsidRPr="007B0861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комплексных </w:t>
      </w:r>
      <w:proofErr w:type="spellStart"/>
      <w:r w:rsidRPr="007B0861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>политехнологий</w:t>
      </w:r>
      <w:proofErr w:type="spellEnd"/>
      <w:r w:rsidRPr="007B0861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являются многие из действующих систем авторских школ (из наиболее известных - «Школа самоопределения» А.Н.</w:t>
      </w:r>
      <w:r w:rsidR="00DF1AD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Тубельского</w:t>
      </w:r>
      <w:proofErr w:type="spell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«Русская школа» И.Ф.</w:t>
      </w:r>
      <w:r w:rsidR="00DF1AD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Гончарова, «Школа для всех» Е.А.</w:t>
      </w:r>
      <w:r w:rsidR="00DF1AD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Ямбурга, «Школа-парк» М.</w:t>
      </w:r>
      <w:r w:rsidR="00DF1AD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Балабана и др.).</w:t>
      </w:r>
    </w:p>
    <w:p w:rsidR="007B0861" w:rsidRPr="007B0861" w:rsidRDefault="007B0861" w:rsidP="00DF1AD0">
      <w:pPr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Описание и анализ педагогической технологии</w:t>
      </w:r>
    </w:p>
    <w:p w:rsidR="007B0861" w:rsidRPr="007B0861" w:rsidRDefault="007B0861" w:rsidP="00DF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Описание технологии предполагает раскрытие всех основных ее характеристик, что делает возможным ее воспроизведение.</w:t>
      </w:r>
    </w:p>
    <w:p w:rsidR="007B0861" w:rsidRPr="007B0861" w:rsidRDefault="007B0861" w:rsidP="00DF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Описание (и анализ) педагогической технологии можно представить в следующей структуре.</w:t>
      </w:r>
    </w:p>
    <w:p w:rsidR="007B0861" w:rsidRPr="007B0861" w:rsidRDefault="007B0861" w:rsidP="00DF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1.      </w:t>
      </w:r>
      <w:r w:rsidRPr="007B0861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Идентификация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данной педагогической технологии в соответствии с принятой систематизацией (классификационной системой).</w:t>
      </w:r>
    </w:p>
    <w:p w:rsidR="007B0861" w:rsidRPr="007B0861" w:rsidRDefault="007B0861" w:rsidP="00DF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2.  </w:t>
      </w:r>
      <w:r w:rsidRPr="007B0861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Название технологии,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отражающее основные качества, принципиальную идею, существо применяемой системы обучения, наконец, основное направление модернизации учебно-воспитательного процесса.</w:t>
      </w:r>
    </w:p>
    <w:p w:rsidR="007B0861" w:rsidRPr="007B0861" w:rsidRDefault="007B0861" w:rsidP="00DF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3.  </w:t>
      </w:r>
      <w:r w:rsidRPr="007B0861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Концептуальная часть </w:t>
      </w: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(краткое описание руководящих идей, гипотез, принципов технологии, способствующее пониманию, трактовке ее построения и функционирования):</w:t>
      </w:r>
    </w:p>
    <w:p w:rsidR="007B0861" w:rsidRPr="00DF1AD0" w:rsidRDefault="007B0861" w:rsidP="00DF1AD0">
      <w:pPr>
        <w:pStyle w:val="a5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F1AD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целевые установки и ориентации;</w:t>
      </w:r>
    </w:p>
    <w:p w:rsidR="007B0861" w:rsidRPr="00DF1AD0" w:rsidRDefault="007B0861" w:rsidP="00DF1AD0">
      <w:pPr>
        <w:pStyle w:val="a5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F1AD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основные идеи и принципы (основной используемый фактор развития, научная концепция усвоения);</w:t>
      </w:r>
    </w:p>
    <w:p w:rsidR="007B0861" w:rsidRPr="00DF1AD0" w:rsidRDefault="007B0861" w:rsidP="00DF1AD0">
      <w:pPr>
        <w:pStyle w:val="a5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F1AD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позиция ребенка в образовательном процессе. 4. </w:t>
      </w:r>
      <w:r w:rsidRPr="00DF1AD0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Особенности содержания образования:</w:t>
      </w:r>
    </w:p>
    <w:p w:rsidR="007B0861" w:rsidRPr="00DF1AD0" w:rsidRDefault="007B0861" w:rsidP="00DF1AD0">
      <w:pPr>
        <w:pStyle w:val="a5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F1AD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ориентация на личностные структуры (ЗУН, СУД, СУМ, СЭН, СДП);</w:t>
      </w:r>
    </w:p>
    <w:p w:rsidR="007B0861" w:rsidRPr="00DF1AD0" w:rsidRDefault="007B0861" w:rsidP="00DF1AD0">
      <w:pPr>
        <w:pStyle w:val="a5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F1AD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объем и характер содержания образования;</w:t>
      </w:r>
    </w:p>
    <w:p w:rsidR="007B0861" w:rsidRPr="00DF1AD0" w:rsidRDefault="007B0861" w:rsidP="00DF1AD0">
      <w:pPr>
        <w:pStyle w:val="a5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F1AD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дидактическая структура учебного плана, материала, программ, формы изложения.</w:t>
      </w:r>
    </w:p>
    <w:p w:rsidR="007B0861" w:rsidRPr="007B0861" w:rsidRDefault="007B0861" w:rsidP="00DF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5. </w:t>
      </w:r>
      <w:r w:rsidRPr="007B086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Процессуальная характеристика:</w:t>
      </w:r>
    </w:p>
    <w:p w:rsidR="007B0861" w:rsidRPr="00DF1AD0" w:rsidRDefault="007B0861" w:rsidP="00DF1AD0">
      <w:pPr>
        <w:pStyle w:val="a5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F1AD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особенности методики, применения методов и средств обучения;</w:t>
      </w:r>
    </w:p>
    <w:p w:rsidR="007B0861" w:rsidRPr="00DF1AD0" w:rsidRDefault="007B0861" w:rsidP="00DF1AD0">
      <w:pPr>
        <w:pStyle w:val="a5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F1AD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мотивационная характеристика;</w:t>
      </w:r>
    </w:p>
    <w:p w:rsidR="007B0861" w:rsidRPr="00DF1AD0" w:rsidRDefault="007B0861" w:rsidP="00DF1AD0">
      <w:pPr>
        <w:pStyle w:val="a5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F1AD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организационные формы образовательного процесса;</w:t>
      </w:r>
    </w:p>
    <w:p w:rsidR="007B0861" w:rsidRPr="00DF1AD0" w:rsidRDefault="007B0861" w:rsidP="00DF1AD0">
      <w:pPr>
        <w:pStyle w:val="a5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F1AD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управление образовательным процессом (диагностика, планирование, регламент, коррекция);</w:t>
      </w:r>
    </w:p>
    <w:p w:rsidR="007B0861" w:rsidRPr="00DF1AD0" w:rsidRDefault="007B0861" w:rsidP="00DF1AD0">
      <w:pPr>
        <w:pStyle w:val="a5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F1AD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категория учащихся, на которых рассчитана технология.</w:t>
      </w:r>
    </w:p>
    <w:p w:rsidR="007B0861" w:rsidRPr="00DF1AD0" w:rsidRDefault="007B0861" w:rsidP="00DF1AD0">
      <w:pPr>
        <w:pStyle w:val="a5"/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F1AD0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Программно-методическое обеспечение:</w:t>
      </w:r>
    </w:p>
    <w:p w:rsidR="007B0861" w:rsidRPr="00DF1AD0" w:rsidRDefault="007B0861" w:rsidP="00DF1AD0">
      <w:pPr>
        <w:pStyle w:val="a5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F1AD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учебные планы и программы;</w:t>
      </w:r>
    </w:p>
    <w:p w:rsidR="007B0861" w:rsidRPr="00DF1AD0" w:rsidRDefault="007B0861" w:rsidP="00DF1AD0">
      <w:pPr>
        <w:pStyle w:val="a5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F1AD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учебные и методические пособия;</w:t>
      </w:r>
    </w:p>
    <w:p w:rsidR="007B0861" w:rsidRPr="00DF1AD0" w:rsidRDefault="007B0861" w:rsidP="00DF1AD0">
      <w:pPr>
        <w:pStyle w:val="a5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F1AD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дидактические материалы;</w:t>
      </w:r>
    </w:p>
    <w:p w:rsidR="007B0861" w:rsidRPr="00DF1AD0" w:rsidRDefault="007B0861" w:rsidP="00DF1AD0">
      <w:pPr>
        <w:pStyle w:val="a5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F1AD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наглядные и технические средства обучения;</w:t>
      </w:r>
    </w:p>
    <w:p w:rsidR="007B0861" w:rsidRPr="00DF1AD0" w:rsidRDefault="007B0861" w:rsidP="00DF1AD0">
      <w:pPr>
        <w:pStyle w:val="a5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F1AD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диагностический инструментарий.</w:t>
      </w:r>
    </w:p>
    <w:p w:rsidR="007B0861" w:rsidRPr="007B0861" w:rsidRDefault="007B0861" w:rsidP="00DF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Экспертиза педагогической технологии является многоаспектной.</w:t>
      </w:r>
    </w:p>
    <w:p w:rsidR="007B0861" w:rsidRPr="007B0861" w:rsidRDefault="007B0861" w:rsidP="00DF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Концептуальная часть рассматривается с позиции новизны (</w:t>
      </w:r>
      <w:proofErr w:type="gram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инновационное</w:t>
      </w:r>
      <w:proofErr w:type="gram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), альтернативности, гуманизма и демократизма, современности.</w:t>
      </w:r>
    </w:p>
    <w:p w:rsidR="007B0861" w:rsidRPr="007B0861" w:rsidRDefault="007B0861" w:rsidP="00DF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Содержание образования в рамках технологии рассматривается с позиций современных теорий общего среднего образования, принципов системности, идей развивающего обучения и социального заказа.</w:t>
      </w:r>
    </w:p>
    <w:p w:rsidR="007B0861" w:rsidRPr="007B0861" w:rsidRDefault="007B0861" w:rsidP="00DF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процессуальной </w:t>
      </w:r>
      <w:proofErr w:type="gramStart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характеристике</w:t>
      </w:r>
      <w:proofErr w:type="gramEnd"/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прежде всего определяется целесообразность и оптимальность отдельных элементов, комплексность всех методических средств, управляемость, адекватность содержанию образования и контингенту обучаемых.</w:t>
      </w:r>
    </w:p>
    <w:p w:rsidR="007B0861" w:rsidRPr="007B0861" w:rsidRDefault="007B0861" w:rsidP="00DF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Программно-методическое обеспечение должно удовлетворять требованиям научности, технологичности, достаточной полноты и реальности осуществления.</w:t>
      </w:r>
    </w:p>
    <w:p w:rsidR="007B0861" w:rsidRDefault="007B0861" w:rsidP="00DF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08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Главным критерием оценки педагогической технологии является ее эффективность и результативность. Выполнение этих требований рассматривается в приложении к учителю, ученику и общественно-родительскому контингенту лиц.</w:t>
      </w:r>
    </w:p>
    <w:p w:rsidR="00625642" w:rsidRDefault="00625642" w:rsidP="00DF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625642" w:rsidRPr="00625642" w:rsidRDefault="00426965" w:rsidP="00625642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1.4 </w:t>
      </w:r>
      <w:r w:rsidR="00625642" w:rsidRPr="0062564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Проблемное обучение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Знания - дети удивления и любопытства.</w:t>
      </w:r>
    </w:p>
    <w:p w:rsidR="00625642" w:rsidRPr="00625642" w:rsidRDefault="00625642" w:rsidP="00625642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Луи де Бройль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Технология проблемного обучения </w:t>
      </w: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не нова: она получила распространение в 20-30-х годах в советской и зарубежной школе. </w:t>
      </w:r>
      <w:r w:rsidRPr="00625642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Проблемное обучение </w:t>
      </w: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основывается на теоретических положениях американского философа, психолога и педагога Дж.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Дьюи</w:t>
      </w:r>
      <w:proofErr w:type="spellEnd"/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(1859-1952), </w:t>
      </w: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основавшего в </w:t>
      </w:r>
      <w:smartTag w:uri="urn:schemas-microsoft-com:office:smarttags" w:element="metricconverter">
        <w:smartTagPr>
          <w:attr w:name="ProductID" w:val="1894 г"/>
        </w:smartTagPr>
        <w:r w:rsidRPr="00625642">
          <w:rPr>
            <w:rFonts w:ascii="Times New Roman" w:eastAsia="Times New Roman" w:hAnsi="Times New Roman" w:cs="Times New Roman"/>
            <w:color w:val="333333"/>
            <w:sz w:val="28"/>
            <w:szCs w:val="28"/>
            <w:lang w:eastAsia="ru-RU"/>
          </w:rPr>
          <w:t>1894 г</w:t>
        </w:r>
      </w:smartTag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в Чикаго опытную школу, в которой учебный план был заменен игровой и трудовой деятельностью. Занятия чтением, счетом, письмом проводились только в связи с потребностями - инстинктами, возникавшими у детей спонтанно, по мере их физиологического созревания. </w:t>
      </w:r>
      <w:proofErr w:type="spellStart"/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Дьюи</w:t>
      </w:r>
      <w:proofErr w:type="spellEnd"/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выделял четыре инстинкта для обучения: социальный, конструирования, художественного выражения, исследовательский.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Для удовлетворения этих инстинктов ребенку предоставлялись в качестве источников познания: слово, произведения искусства, технические устройства, дети вовлекались в игру и практическую деятельность - труд.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</w:t>
      </w:r>
      <w:smartTag w:uri="urn:schemas-microsoft-com:office:smarttags" w:element="metricconverter">
        <w:smartTagPr>
          <w:attr w:name="ProductID" w:val="1923 г"/>
        </w:smartTagPr>
        <w:r w:rsidRPr="00625642">
          <w:rPr>
            <w:rFonts w:ascii="Times New Roman" w:eastAsia="Times New Roman" w:hAnsi="Times New Roman" w:cs="Times New Roman"/>
            <w:color w:val="333333"/>
            <w:sz w:val="28"/>
            <w:szCs w:val="28"/>
            <w:lang w:eastAsia="ru-RU"/>
          </w:rPr>
          <w:t>1923 г</w:t>
        </w:r>
      </w:smartTag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в СССР были «</w:t>
      </w:r>
      <w:proofErr w:type="gramStart"/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комплекс-проекты</w:t>
      </w:r>
      <w:proofErr w:type="gramEnd"/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» на основе </w:t>
      </w:r>
      <w:proofErr w:type="spellStart"/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Дьюи</w:t>
      </w:r>
      <w:proofErr w:type="spellEnd"/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(в процессе выполнения проектов «борьба за </w:t>
      </w:r>
      <w:proofErr w:type="spellStart"/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промфинплан</w:t>
      </w:r>
      <w:proofErr w:type="spellEnd"/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», «за коллективизацию» усваивались знания). Классно-урочная система объявлялась отжившей формой, она заменялась лабораторно-бригадным методом. Однако в </w:t>
      </w:r>
      <w:smartTag w:uri="urn:schemas-microsoft-com:office:smarttags" w:element="metricconverter">
        <w:smartTagPr>
          <w:attr w:name="ProductID" w:val="1932 г"/>
        </w:smartTagPr>
        <w:r w:rsidRPr="00625642">
          <w:rPr>
            <w:rFonts w:ascii="Times New Roman" w:eastAsia="Times New Roman" w:hAnsi="Times New Roman" w:cs="Times New Roman"/>
            <w:color w:val="333333"/>
            <w:sz w:val="28"/>
            <w:szCs w:val="28"/>
            <w:lang w:eastAsia="ru-RU"/>
          </w:rPr>
          <w:t>1932 г</w:t>
        </w:r>
      </w:smartTag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постановлением ЦК ВК</w:t>
      </w:r>
      <w:proofErr w:type="gramStart"/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П(</w:t>
      </w:r>
      <w:proofErr w:type="gramEnd"/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б) эти методы были объявлены методическим прожектерством и отменены.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Сегодня под </w:t>
      </w:r>
      <w:r w:rsidRPr="00625642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проблемным обучением </w:t>
      </w: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понимается такая организация учебных занятий, которая предполагает создание под руководством учителя проблемных ситуаций и активную самостоятельную деятельность учащихся по их разрешению, в результате чего и происходит творческое овладение профессиональными знаниями, навыками, умениями и развитие мыслительных способностей.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Классификационные параметры технологии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По уровню применения: </w:t>
      </w:r>
      <w:proofErr w:type="gramStart"/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общепедагогическая</w:t>
      </w:r>
      <w:proofErr w:type="gramEnd"/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По философской основе: </w:t>
      </w:r>
      <w:proofErr w:type="gramStart"/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прагматическая</w:t>
      </w:r>
      <w:proofErr w:type="gramEnd"/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+ приспосабливающаяся.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По основному фактору развития: </w:t>
      </w:r>
      <w:proofErr w:type="gramStart"/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биогенная</w:t>
      </w:r>
      <w:proofErr w:type="gramEnd"/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(по </w:t>
      </w:r>
      <w:proofErr w:type="spellStart"/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Дьюи</w:t>
      </w:r>
      <w:proofErr w:type="spellEnd"/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 + социогенная + психогенная.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По концепции усвоения: </w:t>
      </w:r>
      <w:proofErr w:type="gramStart"/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ассоциативно-рефлекторная</w:t>
      </w:r>
      <w:proofErr w:type="gramEnd"/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+ </w:t>
      </w:r>
      <w:proofErr w:type="spellStart"/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бихевиористская</w:t>
      </w:r>
      <w:proofErr w:type="spellEnd"/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По ориентации на личностные структуры: </w:t>
      </w: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1) ЗУН + 2) СУД.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По характеру содержания: </w:t>
      </w:r>
      <w:proofErr w:type="gramStart"/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обучающая</w:t>
      </w:r>
      <w:proofErr w:type="gramEnd"/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светская, общеобразовательная, гуманистическая + технократическая, проникающая.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По типу управления: </w:t>
      </w: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система малых групп.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По организационным формам: </w:t>
      </w:r>
      <w:proofErr w:type="gramStart"/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групповая</w:t>
      </w:r>
      <w:proofErr w:type="gramEnd"/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академическая + клубная.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По подходу к ребенку: </w:t>
      </w: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свободное воспитание.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По преобладающему методу: </w:t>
      </w:r>
      <w:proofErr w:type="gramStart"/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проблемная</w:t>
      </w:r>
      <w:proofErr w:type="gramEnd"/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По направлению модернизации: </w:t>
      </w: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активизация и интенсификация деятельности учащихся.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По категории </w:t>
      </w:r>
      <w:proofErr w:type="gramStart"/>
      <w:r w:rsidRPr="00625642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обучающихся</w:t>
      </w:r>
      <w:proofErr w:type="gramEnd"/>
      <w:r w:rsidRPr="00625642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: </w:t>
      </w: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массовая, все категории.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Целевые ориентации</w:t>
      </w:r>
      <w:r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:</w:t>
      </w:r>
    </w:p>
    <w:p w:rsidR="00625642" w:rsidRPr="00625642" w:rsidRDefault="00625642" w:rsidP="00625642">
      <w:pPr>
        <w:pStyle w:val="a5"/>
        <w:numPr>
          <w:ilvl w:val="0"/>
          <w:numId w:val="14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Приобретение ЗУН.</w:t>
      </w:r>
    </w:p>
    <w:p w:rsidR="00625642" w:rsidRPr="00625642" w:rsidRDefault="00625642" w:rsidP="00625642">
      <w:pPr>
        <w:pStyle w:val="a5"/>
        <w:numPr>
          <w:ilvl w:val="0"/>
          <w:numId w:val="14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Усвоение способов самостоятельной деятельности.</w:t>
      </w:r>
    </w:p>
    <w:p w:rsidR="00625642" w:rsidRPr="00625642" w:rsidRDefault="00625642" w:rsidP="00625642">
      <w:pPr>
        <w:pStyle w:val="a5"/>
        <w:numPr>
          <w:ilvl w:val="0"/>
          <w:numId w:val="14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Развитие познавательных и творческих способностей.</w:t>
      </w:r>
    </w:p>
    <w:p w:rsidR="00625642" w:rsidRPr="00625642" w:rsidRDefault="00625642" w:rsidP="00625642">
      <w:pPr>
        <w:pStyle w:val="a5"/>
        <w:numPr>
          <w:ilvl w:val="0"/>
          <w:numId w:val="14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Концептуальные положения (</w:t>
      </w:r>
      <w:proofErr w:type="spellStart"/>
      <w:r w:rsidRPr="00625642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поД</w:t>
      </w:r>
      <w:proofErr w:type="gramStart"/>
      <w:r w:rsidRPr="00625642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.Д</w:t>
      </w:r>
      <w:proofErr w:type="gramEnd"/>
      <w:r w:rsidRPr="00625642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ьюи</w:t>
      </w:r>
      <w:proofErr w:type="spellEnd"/>
      <w:r w:rsidRPr="00625642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)</w:t>
      </w:r>
    </w:p>
    <w:p w:rsidR="00625642" w:rsidRPr="00625642" w:rsidRDefault="00625642" w:rsidP="00625642">
      <w:pPr>
        <w:pStyle w:val="a5"/>
        <w:numPr>
          <w:ilvl w:val="0"/>
          <w:numId w:val="14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Ребенок в онтогенезе повторяет путь человечества в познании.</w:t>
      </w:r>
    </w:p>
    <w:p w:rsidR="00625642" w:rsidRPr="00625642" w:rsidRDefault="00625642" w:rsidP="00625642">
      <w:pPr>
        <w:pStyle w:val="a5"/>
        <w:numPr>
          <w:ilvl w:val="0"/>
          <w:numId w:val="14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Усвоение знаний есть спонтанный, неуправляемый процесс.</w:t>
      </w:r>
    </w:p>
    <w:p w:rsidR="00625642" w:rsidRPr="00625642" w:rsidRDefault="00625642" w:rsidP="00625642">
      <w:pPr>
        <w:pStyle w:val="a5"/>
        <w:numPr>
          <w:ilvl w:val="0"/>
          <w:numId w:val="14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Ребенок усваивает материал, не просто слушая или воспринимая органами чувств, а как результат удовлетворения возникшей у него потребности в знаниях, являясь активным субъектом своего обучения.</w:t>
      </w:r>
    </w:p>
    <w:p w:rsidR="00625642" w:rsidRPr="00625642" w:rsidRDefault="00625642" w:rsidP="00625642">
      <w:pPr>
        <w:pStyle w:val="a5"/>
        <w:numPr>
          <w:ilvl w:val="0"/>
          <w:numId w:val="14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Условиями успешности обучения являются:</w:t>
      </w:r>
    </w:p>
    <w:p w:rsidR="00625642" w:rsidRPr="00625642" w:rsidRDefault="00625642" w:rsidP="00625642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проблематизация</w:t>
      </w:r>
      <w:proofErr w:type="spellEnd"/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учебного материала (знания - дети удивления и любопытства);</w:t>
      </w:r>
    </w:p>
    <w:p w:rsidR="00625642" w:rsidRPr="00625642" w:rsidRDefault="00625642" w:rsidP="00625642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активность ребенка (знания должны усваиваться с аппетитом);</w:t>
      </w:r>
    </w:p>
    <w:p w:rsidR="00625642" w:rsidRPr="00625642" w:rsidRDefault="00625642" w:rsidP="00625642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связь обучения с жизнью ребенка, игрой, трудом.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Имитационные игры. </w:t>
      </w: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занятиях имитируется деятельность какой-либо организации, предприятия или его подразделения, например, профсоюзного комитета, совета наставников, отдела, цеха, участка и т.д. Имитироваться могут события, конкретная деятельность людей (деловое совещание, обсуждение плана, проведение беседы и т.д.) и обстановка, условия, в которых происходит событие или осуществляется деятельность (кабинет начальника цеха, зал заседаний и т.д.). Сценарий имитационной игры, кроме сюжета события, содержит описание структуры и назначения имитируемых процессов и объектов.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Операционные игры. </w:t>
      </w: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Они помогают отрабатывать выполнение конкретных специфических операций, например, методики написания сочинения, решения задач, ведения пропаганды и агитации. В операционных играх моделируется соответствующий рабочий процесс. Игры этого типа проводятся в условиях, имитирующих реальные.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Исполнение ролей. </w:t>
      </w:r>
      <w:r w:rsidRPr="0062564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В </w:t>
      </w: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этих играх отрабатываются тактика поведения, действий, выполнение функций и обязанностей конкретного лица. Для проведения игр с исполнением роли разрабатывается модель-пьеса ситуации, между учащимися распределяются роли с «обязательным содержанием».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«Деловой театр». </w:t>
      </w:r>
      <w:r w:rsidRPr="0062564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В </w:t>
      </w: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нем разыгрывается какая-либо ситуация, поведение человека в этой обстановке. Здесь школьник должен мобилизовать весь свой опыт, знания, навыки, суметь вжиться в образ определенного лица, понять его действия, оценить обстановку и найти правильную линию поведения. Основная задача метода инсценировки - научить подростка ориентироваться в различных обстоятельствах, давать объективную оценку своему поведению, учитывать возможности других людей, устанавливать с ними контакты, влиять на их интересы, потребности и деятельность, не прибегая к формальным атрибутам власти, к приказу. Для метода инсценировки составляется сценарий, где описываются конкретная ситуация, функции и обязанности действующих лиц, их задачи.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625642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>Психодрама</w:t>
      </w:r>
      <w:proofErr w:type="spellEnd"/>
      <w:r w:rsidRPr="00625642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 и </w:t>
      </w:r>
      <w:proofErr w:type="spellStart"/>
      <w:r w:rsidRPr="00625642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>социодрама</w:t>
      </w:r>
      <w:proofErr w:type="spellEnd"/>
      <w:r w:rsidRPr="00625642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. </w:t>
      </w: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Они весьма близки к «исполнению ролей» и «деловому театру». Это тоже «театр», но уже социально-психологический, в котором отрабатывается умение чувствовать ситуацию в коллективе, оценивать и изменять состояние другого человека, умение войти с ним в продуктивный контакт.</w:t>
      </w:r>
    </w:p>
    <w:p w:rsidR="00625642" w:rsidRPr="00625642" w:rsidRDefault="00625642" w:rsidP="00625642">
      <w:pPr>
        <w:spacing w:before="75" w:after="75" w:line="240" w:lineRule="auto"/>
        <w:ind w:firstLine="1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Технология деловой игры </w:t>
      </w: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сост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оит из следующих этапов</w:t>
      </w: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567"/>
        <w:gridCol w:w="3946"/>
        <w:gridCol w:w="3962"/>
      </w:tblGrid>
      <w:tr w:rsidR="00625642" w:rsidRPr="00625642" w:rsidTr="000451AF">
        <w:trPr>
          <w:tblCellSpacing w:w="15" w:type="dxa"/>
        </w:trPr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2564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br/>
              <w:t xml:space="preserve">Этап подготовки 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2564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br/>
              <w:t xml:space="preserve">Разработка игры 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2564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br/>
              <w:t xml:space="preserve">- разработка сценария - план деловой игры - общее описание игры - содержание инструктажа - подготовка материального обеспечения </w:t>
            </w:r>
          </w:p>
        </w:tc>
      </w:tr>
      <w:tr w:rsidR="00625642" w:rsidRPr="00625642" w:rsidTr="000451AF">
        <w:trPr>
          <w:tblCellSpacing w:w="15" w:type="dxa"/>
        </w:trPr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2564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br/>
              <w:t xml:space="preserve">Ввод в игру 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2564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br/>
            </w:r>
            <w:proofErr w:type="gramStart"/>
            <w:r w:rsidRPr="0062564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- постановка проблемы, целей - условия, инструктаж - регламент, правила - распределение ролей - формирование групп - консультации </w:t>
            </w:r>
            <w:proofErr w:type="gramEnd"/>
          </w:p>
        </w:tc>
        <w:tc>
          <w:tcPr>
            <w:tcW w:w="0" w:type="auto"/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25642" w:rsidRPr="00625642" w:rsidRDefault="00625642" w:rsidP="00625642">
      <w:pPr>
        <w:spacing w:after="0" w:line="240" w:lineRule="auto"/>
        <w:rPr>
          <w:rFonts w:ascii="Times New Roman" w:eastAsia="Times New Roman" w:hAnsi="Times New Roman" w:cs="Times New Roman"/>
          <w:vanish/>
          <w:color w:val="333333"/>
          <w:sz w:val="28"/>
          <w:szCs w:val="28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700"/>
        <w:gridCol w:w="2594"/>
        <w:gridCol w:w="2891"/>
      </w:tblGrid>
      <w:tr w:rsidR="00625642" w:rsidRPr="00625642" w:rsidTr="000451AF">
        <w:trPr>
          <w:tblCellSpacing w:w="15" w:type="dxa"/>
        </w:trPr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2564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br/>
              <w:t xml:space="preserve">Этап проведения 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2564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br/>
              <w:t xml:space="preserve">Групповая работа 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2564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br/>
              <w:t xml:space="preserve">- работа с источниками </w:t>
            </w:r>
          </w:p>
        </w:tc>
      </w:tr>
      <w:tr w:rsidR="00625642" w:rsidRPr="00625642" w:rsidTr="000451AF">
        <w:trPr>
          <w:tblCellSpacing w:w="15" w:type="dxa"/>
        </w:trPr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2564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br/>
              <w:t xml:space="preserve">над заданием 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2564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br/>
              <w:t xml:space="preserve">- тренинг </w:t>
            </w:r>
          </w:p>
        </w:tc>
        <w:tc>
          <w:tcPr>
            <w:tcW w:w="0" w:type="auto"/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25642" w:rsidRPr="00625642" w:rsidTr="000451AF">
        <w:trPr>
          <w:tblCellSpacing w:w="15" w:type="dxa"/>
        </w:trPr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2564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br/>
              <w:t xml:space="preserve">- мозговой штурм </w:t>
            </w:r>
          </w:p>
        </w:tc>
        <w:tc>
          <w:tcPr>
            <w:tcW w:w="0" w:type="auto"/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25642" w:rsidRPr="00625642" w:rsidTr="000451AF">
        <w:trPr>
          <w:tblCellSpacing w:w="15" w:type="dxa"/>
        </w:trPr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2564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br/>
              <w:t xml:space="preserve">- работа с </w:t>
            </w:r>
            <w:proofErr w:type="spellStart"/>
            <w:r w:rsidRPr="0062564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игротехником</w:t>
            </w:r>
            <w:proofErr w:type="spellEnd"/>
            <w:r w:rsidRPr="0062564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25642" w:rsidRPr="00625642" w:rsidTr="000451AF">
        <w:trPr>
          <w:tblCellSpacing w:w="15" w:type="dxa"/>
        </w:trPr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2564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br/>
              <w:t xml:space="preserve">Межгрупповая 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2564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br/>
              <w:t xml:space="preserve">- выступления групп </w:t>
            </w:r>
          </w:p>
        </w:tc>
        <w:tc>
          <w:tcPr>
            <w:tcW w:w="0" w:type="auto"/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25642" w:rsidRPr="00625642" w:rsidTr="000451AF">
        <w:trPr>
          <w:tblCellSpacing w:w="15" w:type="dxa"/>
        </w:trPr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2564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br/>
              <w:t xml:space="preserve">дискуссия 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2564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br/>
              <w:t xml:space="preserve">- защита результатов </w:t>
            </w:r>
          </w:p>
        </w:tc>
        <w:tc>
          <w:tcPr>
            <w:tcW w:w="0" w:type="auto"/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25642" w:rsidRPr="00625642" w:rsidTr="000451AF">
        <w:trPr>
          <w:tblCellSpacing w:w="15" w:type="dxa"/>
        </w:trPr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2564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br/>
              <w:t xml:space="preserve">- правила дискуссии </w:t>
            </w:r>
          </w:p>
        </w:tc>
        <w:tc>
          <w:tcPr>
            <w:tcW w:w="0" w:type="auto"/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25642" w:rsidRPr="00625642" w:rsidTr="000451AF">
        <w:trPr>
          <w:tblCellSpacing w:w="15" w:type="dxa"/>
        </w:trPr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2564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br/>
              <w:t xml:space="preserve">- работа экспертов </w:t>
            </w:r>
          </w:p>
        </w:tc>
        <w:tc>
          <w:tcPr>
            <w:tcW w:w="0" w:type="auto"/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25642" w:rsidRPr="00625642" w:rsidTr="000451AF">
        <w:trPr>
          <w:tblCellSpacing w:w="15" w:type="dxa"/>
        </w:trPr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25642" w:rsidRPr="00625642" w:rsidTr="000451AF">
        <w:trPr>
          <w:tblCellSpacing w:w="15" w:type="dxa"/>
        </w:trPr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2564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br/>
              <w:t xml:space="preserve">Этап анализа и обобщения 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2564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br/>
              <w:t xml:space="preserve">- вывод из игры </w:t>
            </w:r>
          </w:p>
        </w:tc>
        <w:tc>
          <w:tcPr>
            <w:tcW w:w="0" w:type="auto"/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25642" w:rsidRPr="00625642" w:rsidTr="000451AF">
        <w:trPr>
          <w:tblCellSpacing w:w="15" w:type="dxa"/>
        </w:trPr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2564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br/>
              <w:t xml:space="preserve">- анализ, рефлексия </w:t>
            </w:r>
          </w:p>
        </w:tc>
        <w:tc>
          <w:tcPr>
            <w:tcW w:w="0" w:type="auto"/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25642" w:rsidRPr="00625642" w:rsidTr="000451AF">
        <w:trPr>
          <w:tblCellSpacing w:w="15" w:type="dxa"/>
        </w:trPr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2564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br/>
              <w:t xml:space="preserve">- оценка и самооценка работы </w:t>
            </w:r>
          </w:p>
        </w:tc>
        <w:tc>
          <w:tcPr>
            <w:tcW w:w="0" w:type="auto"/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25642" w:rsidRPr="00625642" w:rsidTr="000451AF">
        <w:trPr>
          <w:tblCellSpacing w:w="15" w:type="dxa"/>
        </w:trPr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2564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br/>
              <w:t xml:space="preserve">- выводы и обобщения </w:t>
            </w:r>
          </w:p>
        </w:tc>
        <w:tc>
          <w:tcPr>
            <w:tcW w:w="0" w:type="auto"/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25642" w:rsidRPr="00625642" w:rsidTr="000451AF">
        <w:trPr>
          <w:tblCellSpacing w:w="15" w:type="dxa"/>
        </w:trPr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2564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br/>
              <w:t xml:space="preserve">- рекомендации </w:t>
            </w:r>
          </w:p>
        </w:tc>
        <w:tc>
          <w:tcPr>
            <w:tcW w:w="0" w:type="auto"/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625642" w:rsidRPr="00625642" w:rsidRDefault="00625642" w:rsidP="00625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25642" w:rsidRPr="00625642" w:rsidRDefault="00625642" w:rsidP="00625642">
      <w:pPr>
        <w:spacing w:before="75" w:after="75" w:line="240" w:lineRule="auto"/>
        <w:ind w:firstLine="1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lastRenderedPageBreak/>
        <w:t xml:space="preserve">Рис. </w:t>
      </w:r>
      <w:r w:rsidRPr="0062564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Технологическая схема деловой игры</w:t>
      </w:r>
    </w:p>
    <w:p w:rsidR="00625642" w:rsidRPr="00625642" w:rsidRDefault="00625642" w:rsidP="00625642">
      <w:pPr>
        <w:spacing w:before="75" w:after="75" w:line="240" w:lineRule="auto"/>
        <w:ind w:firstLine="160"/>
        <w:jc w:val="both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Этап подготовки. </w:t>
      </w: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Подготовка деловой игры начинается с разработки сценария - условного отображения ситуации и объекта. В содержание сценария входят: учебная цель занятия, описание изучаемой проблемы, обоснование поставленной задачи, план деловой игры, общее описание процедуры игры, содержание ситуации и характеристик действующих лиц.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Далее идет ввод в игру, ориентация участников и экспертов. Определяется режим работы, формулируется главная цель занятия, обосновывается постановка проблемы и выбора ситуации. Выдаются пакеты материалов, инструкций, правил, установок. Собирается дополнительная информация. При необходимости ученики обращаются к ведущему и экспертам за консультацией. Допускаются предварительные контакты между участниками игры. Негласные правила запрещают отказываться от полученной по жребию роли, выходить из игры, пассивно относиться к игре, подавлять активность, нарушать регламент и этику поведения.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Этап проведения </w:t>
      </w:r>
      <w:r w:rsidRPr="00625642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- </w:t>
      </w: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процесс игры. С началом игры никто не имеет права вмешиваться и изменять ее ход. Только ведущий может корректировать действия участников, если они уходят от главной цели игры. В зависимости от модификации деловой игры могут быть введены различные типы ролевых позиций участников. Позиции, проявляющиеся по отношению к </w:t>
      </w:r>
      <w:r w:rsidRPr="00625642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содержанию работы </w:t>
      </w: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группе: генератор идей, разработчик, имитатор, эрудит, диагност, аналитик.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Организационные </w:t>
      </w: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позиции: организатор, координатор, интегратор, контролер, тренер, манипулятор.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Позиции, проявляющиеся по отношению к </w:t>
      </w:r>
      <w:r w:rsidRPr="00625642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новизне: </w:t>
      </w: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инициатор, осторожный критик, консерватор.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Методологические </w:t>
      </w: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позиции: методолог, критик, методист, </w:t>
      </w:r>
      <w:proofErr w:type="spellStart"/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проблематизатор</w:t>
      </w:r>
      <w:proofErr w:type="spellEnd"/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рефлексирующий, программист.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Социально-психологические </w:t>
      </w: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позиции: лидер, предпочитаемый, принимаемый, независимый, </w:t>
      </w:r>
      <w:proofErr w:type="spellStart"/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непринимаемый</w:t>
      </w:r>
      <w:proofErr w:type="spellEnd"/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отвергаемый.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Особенности содержания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Проблемное обучение основано на создании особого вида мотивации - проблемной, поэтому требует адекватного конструирования дидактического содержания материала, который должен быть представлен как цепь проблемных ситуаций.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Сама логика научных знаний в генезисе представляет логику проблемных ситуаций, поэтому часть учебного материала содержит исторически правдоподобные коллизии из истории науки. Однако такой путь познания был бы слишком неэкономичен; оптимальной структурой материала будет являться сочетание традиционного изложения с включением проблемных ситуаций.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Проблемные ситуации могут быть различными по содержанию неизвестного, по уровню </w:t>
      </w:r>
      <w:proofErr w:type="spellStart"/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проблемности</w:t>
      </w:r>
      <w:proofErr w:type="spellEnd"/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по виду рассогласования информации, по другим методическим особенностям (рис. 6).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Особенности методики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625642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Проблемные методы </w:t>
      </w:r>
      <w:r w:rsidRPr="00625642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- </w:t>
      </w: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это методы, основанные на создании проблемных ситуаций, активной познавательной деятельности учащихся, состоящей в поиске и решении сложных вопросов, требующих актуализации знаний, анализа, умения видеть за отдельными фактами явление, закон.</w:t>
      </w:r>
      <w:proofErr w:type="gramEnd"/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современной теории проблемного обучения различают два вида проблемных ситуаций: </w:t>
      </w:r>
      <w:proofErr w:type="gramStart"/>
      <w:r w:rsidRPr="00625642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>психологическую</w:t>
      </w:r>
      <w:proofErr w:type="gramEnd"/>
      <w:r w:rsidRPr="00625642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 </w:t>
      </w:r>
      <w:r w:rsidRPr="0062564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и </w:t>
      </w:r>
      <w:r w:rsidRPr="00625642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педагогическую. </w:t>
      </w: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Первая касается деятельности учеников, вторая представляет организацию учебного процесса.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Педагогическая проблемная ситуация </w:t>
      </w: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создается с помощью активизирующих действий, вопросов учителя, подчеркивающих новизну, важность, красоту и другие отличительные качества объекта познания. Создание психологической проблемной ситуации сугубо индивидуально. </w:t>
      </w:r>
      <w:proofErr w:type="gramStart"/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Ни слишком</w:t>
      </w:r>
      <w:proofErr w:type="gramEnd"/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трудная, ни слишком легкая познавательная задача не создает проблемной ситуации для учеников. Проблемные ситуации могут создаваться на всех этапах процесса обучения: при объяснении, закреплении, контроле.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Технологическая схема проблемного обучения (постановка и разрешение проблемной ситуации) показана на рис. 7. Учитель создает проблемную ситуацию, направляет учащихся на ее решение, организует поиск решения. Таким образом, ребенок ставится в позицию субъекта своего обучения и как результат у него образуются новые знания, он овладевает новыми способами действия. Трудность управления проблемным обучением в том, что возникновение проблемной ситуации - акт индивидуальный, поэтому от учителя требуется использование дифференцированного и индивидуального подхода.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Методические приемы создания проблемных ситуаций: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   учитель подводит школьников к противоречию и предлагает им самим найти способ его разрешения;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   сталкивает противоречия практической деятельности;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   излагает различные точки зрения на один и тот же вопрос;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   предлагает классу рассмотреть явление с различных позиций (например, командира, юриста, финансиста, педагога);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   побуждает </w:t>
      </w:r>
      <w:proofErr w:type="gramStart"/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обучаемых</w:t>
      </w:r>
      <w:proofErr w:type="gramEnd"/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делать сравнения, обобщения, выводы из ситуации, сопоставлять факты;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   ставит конкретные вопросы (на обобщение, обоснование, конкретизацию, логику рассуждения);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   определяет проблемные теоретические и практические задания (например: исследовательские);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   ставит проблемные задачи (например: с недостаточными или избыточными исходными данными, с неопределенностью в постановке вопроса, с противоречивыми данными, с заведомо допущенными ошибками, </w:t>
      </w: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с ограниченным временем решения, на преодоление «психологической инерции» и др.).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Для реализации проблемной технологии необходимы: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   отбор самых актуальных, сущностных задач;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   определение особенностей проблемного обучения в различных видах учеб ной работы;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   построение оптимальной системы проблемного обучения, создание учебных и методических пособий и руководств;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   личностный подход и мастерство учителя, способные вызвать активную познавательную деятельность ребенка.</w:t>
      </w:r>
    </w:p>
    <w:p w:rsidR="00625642" w:rsidRPr="00625642" w:rsidRDefault="00625642" w:rsidP="00625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5642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Примечание. </w:t>
      </w:r>
      <w:r w:rsidRPr="006256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Вариантами проблемного обучения являются поисковые и исследовательские методы, при которых учащиеся ведут самостоятельный поиск и исследование проблем, творчески применяют и добывают знания.</w:t>
      </w:r>
    </w:p>
    <w:p w:rsidR="00C4400E" w:rsidRDefault="00C4400E" w:rsidP="00625642">
      <w:pPr>
        <w:spacing w:after="0" w:line="240" w:lineRule="auto"/>
        <w:ind w:firstLine="709"/>
      </w:pPr>
    </w:p>
    <w:p w:rsidR="00E43628" w:rsidRPr="00E43628" w:rsidRDefault="00426965" w:rsidP="00426965">
      <w:pPr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1.5 </w:t>
      </w:r>
      <w:r w:rsidR="00E43628" w:rsidRPr="00E4362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Личностно ориентированное развивающее обучение (И. С. </w:t>
      </w:r>
      <w:proofErr w:type="spellStart"/>
      <w:r w:rsidR="00E43628" w:rsidRPr="00E4362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Якиманская</w:t>
      </w:r>
      <w:proofErr w:type="spellEnd"/>
      <w:r w:rsidR="00E43628" w:rsidRPr="00E4362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)</w:t>
      </w:r>
      <w:bookmarkStart w:id="0" w:name="_GoBack"/>
      <w:bookmarkEnd w:id="0"/>
    </w:p>
    <w:p w:rsidR="00E43628" w:rsidRPr="00E43628" w:rsidRDefault="00E43628" w:rsidP="00E436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Лучший подарок для будущего - прошлое.</w:t>
      </w:r>
    </w:p>
    <w:p w:rsidR="00E43628" w:rsidRPr="00E43628" w:rsidRDefault="00E43628" w:rsidP="00E43628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E4362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Якиманская</w:t>
      </w:r>
      <w:proofErr w:type="spellEnd"/>
      <w:r w:rsidRPr="00E4362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Ираида Сергеевна </w:t>
      </w: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доктор психологических наук, профессор, руководитель лаборатории РАО.</w:t>
      </w:r>
    </w:p>
    <w:p w:rsidR="00E43628" w:rsidRPr="00E43628" w:rsidRDefault="00E43628" w:rsidP="00E436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технологии личностно ориентированного развивающего обучения особое значение придается такому фактору развития, который в традиционной педагогике, а также в развивающих системах Л.В.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Занкова</w:t>
      </w:r>
      <w:proofErr w:type="spellEnd"/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Д.Б.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Эльконина</w:t>
      </w:r>
      <w:proofErr w:type="spellEnd"/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В.В.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Давыдова почти не учитывался, игнорировался - </w:t>
      </w:r>
      <w:r w:rsidRPr="00E4362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субъектному опыту жизнедеятельности, </w:t>
      </w: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приобретенному ребенком до школы в конкретных условиях семьи, </w:t>
      </w:r>
      <w:proofErr w:type="spellStart"/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социо</w:t>
      </w:r>
      <w:proofErr w:type="spellEnd"/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-культурного окружения, в процессе восприятия и понимания им мира людей и вещей.</w:t>
      </w:r>
      <w:proofErr w:type="gramEnd"/>
    </w:p>
    <w:p w:rsidR="00E43628" w:rsidRPr="00E43628" w:rsidRDefault="00E43628" w:rsidP="00E436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Субъектность</w:t>
      </w:r>
      <w:proofErr w:type="spellEnd"/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личности (индивидуальность) проявляется в избирательности к познанию мира (содержанию, виду и форме его представления), устойчивости этой избирательности, способах проработки учебного материала, эмоционально-личностном отношении к объектам познания (материальным и идеальным).</w:t>
      </w:r>
    </w:p>
    <w:p w:rsidR="00E43628" w:rsidRPr="00E43628" w:rsidRDefault="00E43628" w:rsidP="00E436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Классификационная характеристика</w:t>
      </w:r>
    </w:p>
    <w:p w:rsidR="00E43628" w:rsidRPr="00E43628" w:rsidRDefault="00E43628" w:rsidP="00E436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По уровню применения: </w:t>
      </w:r>
      <w:proofErr w:type="gramStart"/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общепедагогическая</w:t>
      </w:r>
      <w:proofErr w:type="gramEnd"/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E43628" w:rsidRPr="00E43628" w:rsidRDefault="00E43628" w:rsidP="00E436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По философской основе: </w:t>
      </w:r>
      <w:proofErr w:type="gramStart"/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прагматическая</w:t>
      </w:r>
      <w:proofErr w:type="gramEnd"/>
    </w:p>
    <w:p w:rsidR="00E43628" w:rsidRPr="00E43628" w:rsidRDefault="00E43628" w:rsidP="00E436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По основному фактору развития: </w:t>
      </w:r>
      <w:proofErr w:type="gramStart"/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психогенная</w:t>
      </w:r>
      <w:proofErr w:type="gramEnd"/>
    </w:p>
    <w:p w:rsidR="00E43628" w:rsidRPr="00E43628" w:rsidRDefault="00E43628" w:rsidP="00E436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По концепции усвоения: </w:t>
      </w:r>
      <w:proofErr w:type="gramStart"/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ассоциативно-рефлекторная</w:t>
      </w:r>
      <w:proofErr w:type="gramEnd"/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+ развивающая.</w:t>
      </w:r>
    </w:p>
    <w:p w:rsidR="00E43628" w:rsidRPr="00E43628" w:rsidRDefault="00E43628" w:rsidP="00E436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По ориентации на личностные структуры: </w:t>
      </w:r>
      <w:proofErr w:type="gramStart"/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информационно-операционная</w:t>
      </w:r>
      <w:proofErr w:type="gramEnd"/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(ЗУН + СУД).</w:t>
      </w:r>
    </w:p>
    <w:p w:rsidR="00E43628" w:rsidRPr="00E43628" w:rsidRDefault="00E43628" w:rsidP="00E436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По характеру содержания: </w:t>
      </w:r>
      <w:proofErr w:type="gramStart"/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обучающая</w:t>
      </w:r>
      <w:proofErr w:type="gramEnd"/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светская, общеобразовательная. </w:t>
      </w:r>
      <w:r w:rsidRPr="00E4362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По типу управления познавательной деятельностью: </w:t>
      </w: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система малых</w:t>
      </w:r>
    </w:p>
    <w:p w:rsidR="00E43628" w:rsidRPr="00E43628" w:rsidRDefault="00E43628" w:rsidP="00E436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групп.</w:t>
      </w:r>
    </w:p>
    <w:p w:rsidR="00E43628" w:rsidRPr="00E43628" w:rsidRDefault="00E43628" w:rsidP="00E436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По организационным формам: </w:t>
      </w:r>
      <w:proofErr w:type="gramStart"/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классно-урочная</w:t>
      </w:r>
      <w:proofErr w:type="gramEnd"/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индивидуально-дифференцированная.</w:t>
      </w:r>
    </w:p>
    <w:p w:rsidR="00E43628" w:rsidRPr="00E43628" w:rsidRDefault="00E43628" w:rsidP="00E436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По подходу к ребенку: </w:t>
      </w: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педагогика сотрудничества.</w:t>
      </w:r>
    </w:p>
    <w:p w:rsidR="00E43628" w:rsidRPr="00E43628" w:rsidRDefault="00E43628" w:rsidP="00E436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 xml:space="preserve">По преобладающему методу: </w:t>
      </w:r>
      <w:proofErr w:type="gramStart"/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развивающая</w:t>
      </w:r>
      <w:proofErr w:type="gramEnd"/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+ </w:t>
      </w:r>
      <w:proofErr w:type="spellStart"/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саморазвивающая</w:t>
      </w:r>
      <w:proofErr w:type="spellEnd"/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r w:rsidRPr="00E4362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По направлению модернизации: </w:t>
      </w:r>
      <w:proofErr w:type="gramStart"/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альтернативная</w:t>
      </w:r>
      <w:proofErr w:type="gramEnd"/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r w:rsidRPr="00E4362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По категории </w:t>
      </w:r>
      <w:proofErr w:type="gramStart"/>
      <w:r w:rsidRPr="00E4362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обучающихся</w:t>
      </w:r>
      <w:proofErr w:type="gramEnd"/>
      <w:r w:rsidRPr="00E4362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: </w:t>
      </w: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массовая.</w:t>
      </w:r>
    </w:p>
    <w:p w:rsidR="00E43628" w:rsidRPr="00E43628" w:rsidRDefault="00E43628" w:rsidP="00E436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Акцент целей</w:t>
      </w:r>
    </w:p>
    <w:p w:rsidR="00E43628" w:rsidRPr="00E43628" w:rsidRDefault="00E43628" w:rsidP="00E43628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Развить индивидуальные познавательные способности каждого ребенка.</w:t>
      </w:r>
    </w:p>
    <w:p w:rsidR="00E43628" w:rsidRPr="00E43628" w:rsidRDefault="00E43628" w:rsidP="00E43628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Максимально выявить, инициировать, использовать, «окультурить» индивидуальный (субъектный) опыт ребенка.</w:t>
      </w:r>
    </w:p>
    <w:p w:rsidR="00E43628" w:rsidRPr="00E43628" w:rsidRDefault="00E43628" w:rsidP="00E43628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Помочь личности познать себя, самоопределиться и </w:t>
      </w:r>
      <w:proofErr w:type="spellStart"/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самореализоваться</w:t>
      </w:r>
      <w:proofErr w:type="spellEnd"/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а не формировать заранее заданные свойства.</w:t>
      </w:r>
    </w:p>
    <w:p w:rsidR="00E43628" w:rsidRPr="00E43628" w:rsidRDefault="00E43628" w:rsidP="00E436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Гипотезы</w:t>
      </w:r>
    </w:p>
    <w:p w:rsidR="00E43628" w:rsidRPr="00E43628" w:rsidRDefault="00E43628" w:rsidP="00E43628">
      <w:pPr>
        <w:pStyle w:val="a5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Ученик не становится субъектом обучения, а им изначально является, как носитель субъектного опыта.</w:t>
      </w:r>
    </w:p>
    <w:p w:rsidR="00E43628" w:rsidRPr="00E43628" w:rsidRDefault="00E43628" w:rsidP="00E43628">
      <w:pPr>
        <w:pStyle w:val="a5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Ученье есть не прямая производная от обучения, а самостоятельный, индивидуальный, личностно значимый, а потому очень действенный источник развития.</w:t>
      </w:r>
    </w:p>
    <w:p w:rsidR="00E43628" w:rsidRPr="00E43628" w:rsidRDefault="00E43628" w:rsidP="00E43628">
      <w:pPr>
        <w:pStyle w:val="a5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«Вектор развития» строится от ученика к определению индивидуальных педагогических воздействий, способствующих его развитию.</w:t>
      </w:r>
    </w:p>
    <w:p w:rsidR="00E43628" w:rsidRPr="00E43628" w:rsidRDefault="00E43628" w:rsidP="00E43628">
      <w:pPr>
        <w:pStyle w:val="a5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Ученик ценен воспроизводством не столько общественного, сколько индивидуального опыта и развития на его основе.</w:t>
      </w:r>
    </w:p>
    <w:p w:rsidR="00E43628" w:rsidRPr="00E43628" w:rsidRDefault="00E43628" w:rsidP="00E436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Особенности содержания</w:t>
      </w:r>
    </w:p>
    <w:p w:rsidR="00E43628" w:rsidRPr="00E43628" w:rsidRDefault="00E43628" w:rsidP="00E436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Технология личностно ориентированного обучения представляет сочетание </w:t>
      </w:r>
      <w:r w:rsidRPr="00E4362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обучения, </w:t>
      </w: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понимаемого как нормативно-сообразная деятельность общества, и </w:t>
      </w:r>
      <w:r w:rsidRPr="00E4362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ученья, </w:t>
      </w: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как индивидуально значащей деятельности отдельного ребенка. Ее содержание, методы, приемы направлены главным образом на то, чтобы раскрыть и использовать субъектный опыт каждого ученика, помочь становлению личностно значимых способов познания путем организации целостной учебной (познавательной) деятельности.</w:t>
      </w:r>
    </w:p>
    <w:p w:rsidR="00E43628" w:rsidRPr="00E43628" w:rsidRDefault="00E43628" w:rsidP="00E436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образовательном процессе выделены основные сферы человеческой деятельности (наука, искусство, ремесло); обоснованы требования к тому, как ими овладевать, описывать и учитывать личностные особенности (тип и характер интеллекта, уровень его развития и т.п.).</w:t>
      </w:r>
    </w:p>
    <w:p w:rsidR="00E43628" w:rsidRPr="00E43628" w:rsidRDefault="00E43628" w:rsidP="00E436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Определяя сферы человеческой деятельности, выделяется их психологическое содержание, выявляются индивидуальные особенности интеллекта, степень его адекватности (неадекватности) определенному виду деятельности.</w:t>
      </w:r>
    </w:p>
    <w:p w:rsidR="00E43628" w:rsidRPr="00E43628" w:rsidRDefault="00E43628" w:rsidP="00E436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Для каждого ученика составляется </w:t>
      </w:r>
      <w:r w:rsidRPr="00E4362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образовательная программа, </w:t>
      </w: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которая в отличие от учебной носит индивидуальный характер, основывается на знании особенностей ученика как личности со всеми только ей присущими характеристиками. Программа должна быть гибко приспособлена к возможностям ученика, динамике его развития под влиянием обучения.</w:t>
      </w:r>
    </w:p>
    <w:p w:rsidR="00E43628" w:rsidRPr="00E43628" w:rsidRDefault="00E43628" w:rsidP="00E436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Особенности методики</w:t>
      </w:r>
    </w:p>
    <w:p w:rsidR="00E43628" w:rsidRPr="00E43628" w:rsidRDefault="00E43628" w:rsidP="00E436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Образовательный проце</w:t>
      </w:r>
      <w:proofErr w:type="gramStart"/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сс стр</w:t>
      </w:r>
      <w:proofErr w:type="gramEnd"/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оится на учебном диалоге ученика и учителя, который направлен на совместное конструирование программной деятельности. При этом обязательно учитываются индивидуальная избирательность ученика к содержанию, виду и форме учебного материала, его мотивация, стремление использовать полученные знания самостоятельно, по собственной инициативе, в ситуациях, не заданных обучением.</w:t>
      </w:r>
    </w:p>
    <w:p w:rsidR="00E43628" w:rsidRPr="00E43628" w:rsidRDefault="00E43628" w:rsidP="00E436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ЗУН. Ученик избирательно относится ко всему, что воспринимает из внешнего мира. Далеко не все понятия, организованные в систему по всем правилам научной и педагогической логики, усваиваются учащимися, а только те, которые входят в состав их личного опыта. Поэтому начальной точкой в организации обучения является актуализация субъектного опыта, поиск связей, определение зоны ближайшего развития.</w:t>
      </w:r>
    </w:p>
    <w:p w:rsidR="00E43628" w:rsidRPr="00E43628" w:rsidRDefault="00E43628" w:rsidP="00E436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СУД. Способ учебной работы - это не просто единица знания или отдельное умственное умение, а личностное образование, где как в сплаве объединены мотивационно-</w:t>
      </w:r>
      <w:proofErr w:type="spellStart"/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потребностные</w:t>
      </w:r>
      <w:proofErr w:type="spellEnd"/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эмоциональные и операционные компоненты.</w:t>
      </w:r>
    </w:p>
    <w:p w:rsidR="00E43628" w:rsidRPr="00E43628" w:rsidRDefault="00E43628" w:rsidP="00E436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способах учебной работы отражается субъектная переработка учениками программного материала, в них фиксируется уровень его развития. Выявление способов учебной работы, устойчиво предпочитаемых самим учеником, является важным средством определения его индивидуальных особенностей.</w:t>
      </w:r>
    </w:p>
    <w:p w:rsidR="00E43628" w:rsidRPr="00E43628" w:rsidRDefault="00E43628" w:rsidP="00E436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СУД рассматриваются как метазнания, приемы и методы познания.</w:t>
      </w:r>
    </w:p>
    <w:p w:rsidR="00E43628" w:rsidRPr="00E43628" w:rsidRDefault="00E43628" w:rsidP="00E436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Поскольку центром всей образовательной системы в данной технологии является индивидуальность ребенка, то ее методическую основу представляют индивидуализация и дифференциация учебного процесса. Исходным пунктом любой предметной методики является раскрытие индивидуальных особенностей и возможностей каждого ученика. Затем определяется структура, в которой эти возможности будут оптимально осуществляться.</w:t>
      </w:r>
    </w:p>
    <w:p w:rsidR="00E43628" w:rsidRPr="00E43628" w:rsidRDefault="00E43628" w:rsidP="00E436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 самого начала для каждого ребенка создается не изолированная, а, напротив, разносторонняя школьная среда, с </w:t>
      </w:r>
      <w:proofErr w:type="gramStart"/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тем</w:t>
      </w:r>
      <w:proofErr w:type="gramEnd"/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чтобы дать ему возможность проявить себя. Когда эта возможность будет профессионально выявлена педагогом, тогда можно рекомендовать наиболее благоприятные для его развития дифференцированные формы обучения.</w:t>
      </w:r>
    </w:p>
    <w:p w:rsidR="00E43628" w:rsidRPr="00E43628" w:rsidRDefault="00E43628" w:rsidP="00E436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Гибкие, мягкие, ненавязчивые формы индивидуализации и дифференциации, которые организует педагог на уроке, позволяют фиксировать избирательность познавательных предпочтений ученика, устойчивость их проявлений, активность и самостоятельность школьника в их осуществлении через способы учебной работы.</w:t>
      </w:r>
    </w:p>
    <w:p w:rsidR="00E43628" w:rsidRPr="00E43628" w:rsidRDefault="00E43628" w:rsidP="00E436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Постоянно наблюдая за каждым учеником, выполняющим разные виды учебной работы, педагог накапливает банк данных о формирующемся у него индивидуальном познавательном «профиле», который меняется от класса к классу. Профессиональное наблюдение за учеником должно оформляться в виде </w:t>
      </w:r>
      <w:r w:rsidRPr="00E4362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индивидуальной карты </w:t>
      </w: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его познавательного (психического) развития и служить основным документом для определения (выбора) </w:t>
      </w: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дифференцированных форм обучения (профильных классов, индивидуальных программ обучения и т.п.).</w:t>
      </w:r>
    </w:p>
    <w:p w:rsidR="00E43628" w:rsidRPr="00E43628" w:rsidRDefault="00E43628" w:rsidP="00E436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Педагогическое (клиническое) наблюдение за каждым учеником в процессе его повседневной, систематической учебной работы должно быть основой для выявления его индивидуального познавательного «профиля».</w:t>
      </w:r>
    </w:p>
    <w:p w:rsidR="00E43628" w:rsidRPr="00E43628" w:rsidRDefault="00E43628" w:rsidP="00E436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Технология личностно ориентированного образовательного процесса предполагает специальное конструирование учебного текста, дидактического материала, методических рекомендаций к его использованию, типов учебного диалога, форм </w:t>
      </w:r>
      <w:proofErr w:type="gramStart"/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контроля за</w:t>
      </w:r>
      <w:proofErr w:type="gramEnd"/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личностным развитием ученика в ходе овладения знаниями. Только при наличии дидактического обеспечения, реализующего принцип субъектного образования, можно говорить о построении личностно ориентированного процесса.</w:t>
      </w:r>
    </w:p>
    <w:p w:rsidR="00E43628" w:rsidRPr="00E43628" w:rsidRDefault="00E43628" w:rsidP="00E436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Основные требования к разработке дидактического обеспечения личностно ориентированного развивающего процесса:</w:t>
      </w:r>
    </w:p>
    <w:p w:rsidR="00E43628" w:rsidRPr="00E43628" w:rsidRDefault="00E43628" w:rsidP="00E43628">
      <w:pPr>
        <w:pStyle w:val="a5"/>
        <w:numPr>
          <w:ilvl w:val="1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учебный материал (характер его предъявления) должен обеспечивать выявление содержания субъектного опыта ученика, включая опыт его предшествующего обучения;</w:t>
      </w:r>
    </w:p>
    <w:p w:rsidR="00E43628" w:rsidRPr="00E43628" w:rsidRDefault="00E43628" w:rsidP="00E43628">
      <w:pPr>
        <w:pStyle w:val="a5"/>
        <w:numPr>
          <w:ilvl w:val="1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изложение знаний в учебнике (учителем) должно быть направлено не только на расширение их объема, структурирование, интегрирование, обобщение предметного содержания, но и на преобразование наличного опыта каждого ученика;</w:t>
      </w:r>
    </w:p>
    <w:p w:rsidR="00E43628" w:rsidRPr="00E43628" w:rsidRDefault="00E43628" w:rsidP="00E43628">
      <w:pPr>
        <w:pStyle w:val="a5"/>
        <w:numPr>
          <w:ilvl w:val="1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ходе обучения необходимо постоянно согласовывать опыт ученика с научным содержанием задаваемых знаний;</w:t>
      </w:r>
    </w:p>
    <w:p w:rsidR="00E43628" w:rsidRPr="00E43628" w:rsidRDefault="00E43628" w:rsidP="00E43628">
      <w:pPr>
        <w:pStyle w:val="a5"/>
        <w:numPr>
          <w:ilvl w:val="1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активное стимулирование ученика к самоценной образовательной деятельности должно обеспечивать ему возможность само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образования, саморазвития, само</w:t>
      </w: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выражения в ходе овладения знаниями;</w:t>
      </w:r>
    </w:p>
    <w:p w:rsidR="00E43628" w:rsidRPr="00E43628" w:rsidRDefault="00E43628" w:rsidP="00E43628">
      <w:pPr>
        <w:pStyle w:val="a5"/>
        <w:numPr>
          <w:ilvl w:val="1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учебный материал должен быть организован таким образом, чтобы ученик имел возможность выбора при выполнении заданий, решении задач;</w:t>
      </w:r>
    </w:p>
    <w:p w:rsidR="00E43628" w:rsidRPr="00E43628" w:rsidRDefault="00E43628" w:rsidP="00E43628">
      <w:pPr>
        <w:pStyle w:val="a5"/>
        <w:numPr>
          <w:ilvl w:val="1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необходимо стимулировать учащихся к самостоятельному выбору и использованию наиболее значимых для них способов проработки учебного материала;</w:t>
      </w:r>
    </w:p>
    <w:p w:rsidR="00E43628" w:rsidRPr="00E43628" w:rsidRDefault="00E43628" w:rsidP="00E43628">
      <w:pPr>
        <w:pStyle w:val="a5"/>
        <w:numPr>
          <w:ilvl w:val="1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при введении знаний о приемах выполнения учебных действий необходимо выделять </w:t>
      </w:r>
      <w:proofErr w:type="spellStart"/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общелогические</w:t>
      </w:r>
      <w:proofErr w:type="spellEnd"/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специфические предметные приемы учебной работы с учетом их функций в личностном развитии;</w:t>
      </w:r>
    </w:p>
    <w:p w:rsidR="00E43628" w:rsidRPr="00E43628" w:rsidRDefault="00E43628" w:rsidP="00E43628">
      <w:pPr>
        <w:pStyle w:val="a5"/>
        <w:numPr>
          <w:ilvl w:val="1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необходимо обеспечивать контроль и оценку не только результата, но главным образом процесса учения, т.е. тех трансформаций, которые осуществляет ученик, усваивая учебный материал;</w:t>
      </w:r>
    </w:p>
    <w:p w:rsidR="00E43628" w:rsidRPr="00E43628" w:rsidRDefault="00E43628" w:rsidP="00E43628">
      <w:pPr>
        <w:pStyle w:val="a5"/>
        <w:numPr>
          <w:ilvl w:val="1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образовательный материал должен обеспечивать построение, реализацию, рефлексию, оценку учения как субъектной деятельности.</w:t>
      </w:r>
    </w:p>
    <w:p w:rsidR="00E43628" w:rsidRPr="00E43628" w:rsidRDefault="00E43628" w:rsidP="00E436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Позиция учителя:</w:t>
      </w:r>
    </w:p>
    <w:p w:rsidR="00E43628" w:rsidRPr="00E43628" w:rsidRDefault="00E43628" w:rsidP="00E436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  инициирование субъектного опыта учения;</w:t>
      </w:r>
    </w:p>
    <w:p w:rsidR="00E43628" w:rsidRPr="00E43628" w:rsidRDefault="00E43628" w:rsidP="00E436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  развитие индивидуальности каждого ребенка;</w:t>
      </w:r>
    </w:p>
    <w:p w:rsidR="00E43628" w:rsidRPr="00E43628" w:rsidRDefault="00E43628" w:rsidP="00E436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признание индивидуальности, самобытности, </w:t>
      </w:r>
      <w:proofErr w:type="spellStart"/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самоценности</w:t>
      </w:r>
      <w:proofErr w:type="spellEnd"/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каждого человека.</w:t>
      </w:r>
    </w:p>
    <w:p w:rsidR="00E43628" w:rsidRPr="00E43628" w:rsidRDefault="00E43628" w:rsidP="00E436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Позиция ученика:</w:t>
      </w:r>
    </w:p>
    <w:p w:rsidR="00E43628" w:rsidRPr="00E43628" w:rsidRDefault="00E43628" w:rsidP="00E436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  свободный выбор элементов учебно-воспитательного процесса:</w:t>
      </w:r>
    </w:p>
    <w:p w:rsidR="00E43628" w:rsidRPr="00E43628" w:rsidRDefault="00E43628" w:rsidP="00E436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  самопознание, самоопределение, самореализация.</w:t>
      </w:r>
    </w:p>
    <w:p w:rsidR="00E43628" w:rsidRPr="00E43628" w:rsidRDefault="00E43628" w:rsidP="00E436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362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Примечание. </w:t>
      </w:r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Аналогичная модель обучения предложена американским психологом Д.</w:t>
      </w:r>
      <w:r w:rsidR="00AE40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Колбом</w:t>
      </w:r>
      <w:proofErr w:type="spellEnd"/>
      <w:r w:rsidRPr="00E436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цикл обучения, исходящий из конкретного опыта ребенка, включает последовательно фазы рефлексивного наблюдения, концептуализации, активного экспериментирования и переосмысления.</w:t>
      </w:r>
    </w:p>
    <w:p w:rsidR="00E43628" w:rsidRDefault="00E43628" w:rsidP="00E43628">
      <w:pPr>
        <w:spacing w:after="0" w:line="240" w:lineRule="auto"/>
        <w:ind w:firstLine="709"/>
        <w:jc w:val="both"/>
      </w:pPr>
    </w:p>
    <w:p w:rsidR="00AE400E" w:rsidRPr="00AE400E" w:rsidRDefault="00AE400E" w:rsidP="00AE400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AE400E">
        <w:rPr>
          <w:rFonts w:ascii="Times New Roman" w:hAnsi="Times New Roman" w:cs="Times New Roman"/>
          <w:sz w:val="28"/>
          <w:szCs w:val="28"/>
        </w:rPr>
        <w:t>Адаптировано на основе обзора литературы по теме</w:t>
      </w:r>
    </w:p>
    <w:sectPr w:rsidR="00AE400E" w:rsidRPr="00AE40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2EFA" w:rsidRDefault="00AA2EFA" w:rsidP="00426965">
      <w:pPr>
        <w:spacing w:after="0" w:line="240" w:lineRule="auto"/>
      </w:pPr>
      <w:r>
        <w:separator/>
      </w:r>
    </w:p>
  </w:endnote>
  <w:endnote w:type="continuationSeparator" w:id="0">
    <w:p w:rsidR="00AA2EFA" w:rsidRDefault="00AA2EFA" w:rsidP="004269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2EFA" w:rsidRDefault="00AA2EFA" w:rsidP="00426965">
      <w:pPr>
        <w:spacing w:after="0" w:line="240" w:lineRule="auto"/>
      </w:pPr>
      <w:r>
        <w:separator/>
      </w:r>
    </w:p>
  </w:footnote>
  <w:footnote w:type="continuationSeparator" w:id="0">
    <w:p w:rsidR="00AA2EFA" w:rsidRDefault="00AA2EFA" w:rsidP="004269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F1CFF"/>
    <w:multiLevelType w:val="hybridMultilevel"/>
    <w:tmpl w:val="AE5C732A"/>
    <w:lvl w:ilvl="0" w:tplc="9C7014AE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80DAAD28">
      <w:start w:val="6"/>
      <w:numFmt w:val="bullet"/>
      <w:lvlText w:val="•"/>
      <w:lvlJc w:val="left"/>
      <w:pPr>
        <w:ind w:left="1789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B241E16"/>
    <w:multiLevelType w:val="hybridMultilevel"/>
    <w:tmpl w:val="DEF886B8"/>
    <w:lvl w:ilvl="0" w:tplc="A15605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A6755E"/>
    <w:multiLevelType w:val="hybridMultilevel"/>
    <w:tmpl w:val="E0B0857C"/>
    <w:lvl w:ilvl="0" w:tplc="A15605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A15605C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CB812A2"/>
    <w:multiLevelType w:val="hybridMultilevel"/>
    <w:tmpl w:val="11764C9A"/>
    <w:lvl w:ilvl="0" w:tplc="A15605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03912B9"/>
    <w:multiLevelType w:val="hybridMultilevel"/>
    <w:tmpl w:val="E25EE35E"/>
    <w:lvl w:ilvl="0" w:tplc="A15605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1AD5C54"/>
    <w:multiLevelType w:val="hybridMultilevel"/>
    <w:tmpl w:val="7DACC3CA"/>
    <w:lvl w:ilvl="0" w:tplc="CD5E07E0">
      <w:numFmt w:val="bullet"/>
      <w:lvlText w:val="•"/>
      <w:lvlJc w:val="left"/>
      <w:pPr>
        <w:ind w:left="1789" w:hanging="10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1D092712"/>
    <w:multiLevelType w:val="hybridMultilevel"/>
    <w:tmpl w:val="29BA1994"/>
    <w:lvl w:ilvl="0" w:tplc="A15605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C214EB"/>
    <w:multiLevelType w:val="hybridMultilevel"/>
    <w:tmpl w:val="659A5826"/>
    <w:lvl w:ilvl="0" w:tplc="A15605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E11723"/>
    <w:multiLevelType w:val="hybridMultilevel"/>
    <w:tmpl w:val="8514F772"/>
    <w:lvl w:ilvl="0" w:tplc="A15605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8B5523"/>
    <w:multiLevelType w:val="hybridMultilevel"/>
    <w:tmpl w:val="0046B4CC"/>
    <w:lvl w:ilvl="0" w:tplc="CEA8C1DE">
      <w:numFmt w:val="bullet"/>
      <w:lvlText w:val="•"/>
      <w:lvlJc w:val="left"/>
      <w:pPr>
        <w:ind w:left="1909" w:hanging="12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2AE96487"/>
    <w:multiLevelType w:val="hybridMultilevel"/>
    <w:tmpl w:val="BEC62300"/>
    <w:lvl w:ilvl="0" w:tplc="A15605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B5D3E2F"/>
    <w:multiLevelType w:val="hybridMultilevel"/>
    <w:tmpl w:val="35B4B57A"/>
    <w:lvl w:ilvl="0" w:tplc="6AAEFAC6">
      <w:start w:val="6"/>
      <w:numFmt w:val="bullet"/>
      <w:lvlText w:val="•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303819D1"/>
    <w:multiLevelType w:val="hybridMultilevel"/>
    <w:tmpl w:val="217AAC7A"/>
    <w:lvl w:ilvl="0" w:tplc="A15605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70546D4"/>
    <w:multiLevelType w:val="hybridMultilevel"/>
    <w:tmpl w:val="DF660A6A"/>
    <w:lvl w:ilvl="0" w:tplc="A15605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7717753"/>
    <w:multiLevelType w:val="hybridMultilevel"/>
    <w:tmpl w:val="D4D21544"/>
    <w:lvl w:ilvl="0" w:tplc="A15605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8645BC4"/>
    <w:multiLevelType w:val="hybridMultilevel"/>
    <w:tmpl w:val="75ACADF0"/>
    <w:lvl w:ilvl="0" w:tplc="A15605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B5B2817"/>
    <w:multiLevelType w:val="hybridMultilevel"/>
    <w:tmpl w:val="28B87E4A"/>
    <w:lvl w:ilvl="0" w:tplc="72BE8664">
      <w:start w:val="8"/>
      <w:numFmt w:val="bullet"/>
      <w:lvlText w:val="•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6175104A"/>
    <w:multiLevelType w:val="hybridMultilevel"/>
    <w:tmpl w:val="EB9EB6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4E4F5B"/>
    <w:multiLevelType w:val="hybridMultilevel"/>
    <w:tmpl w:val="5B0A0B8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6E80698A"/>
    <w:multiLevelType w:val="hybridMultilevel"/>
    <w:tmpl w:val="300CB61A"/>
    <w:lvl w:ilvl="0" w:tplc="A15605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152D61"/>
    <w:multiLevelType w:val="hybridMultilevel"/>
    <w:tmpl w:val="1AB4F00A"/>
    <w:lvl w:ilvl="0" w:tplc="A15605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A6A0DC6"/>
    <w:multiLevelType w:val="hybridMultilevel"/>
    <w:tmpl w:val="CD76C0D4"/>
    <w:lvl w:ilvl="0" w:tplc="51F2459C">
      <w:start w:val="1"/>
      <w:numFmt w:val="decimal"/>
      <w:lvlText w:val="%1)"/>
      <w:lvlJc w:val="left"/>
      <w:pPr>
        <w:ind w:left="2164" w:hanging="14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0"/>
  </w:num>
  <w:num w:numId="2">
    <w:abstractNumId w:val="5"/>
  </w:num>
  <w:num w:numId="3">
    <w:abstractNumId w:val="3"/>
  </w:num>
  <w:num w:numId="4">
    <w:abstractNumId w:val="9"/>
  </w:num>
  <w:num w:numId="5">
    <w:abstractNumId w:val="18"/>
  </w:num>
  <w:num w:numId="6">
    <w:abstractNumId w:val="21"/>
  </w:num>
  <w:num w:numId="7">
    <w:abstractNumId w:val="14"/>
  </w:num>
  <w:num w:numId="8">
    <w:abstractNumId w:val="16"/>
  </w:num>
  <w:num w:numId="9">
    <w:abstractNumId w:val="12"/>
  </w:num>
  <w:num w:numId="10">
    <w:abstractNumId w:val="11"/>
  </w:num>
  <w:num w:numId="11">
    <w:abstractNumId w:val="0"/>
  </w:num>
  <w:num w:numId="12">
    <w:abstractNumId w:val="1"/>
  </w:num>
  <w:num w:numId="13">
    <w:abstractNumId w:val="15"/>
  </w:num>
  <w:num w:numId="14">
    <w:abstractNumId w:val="8"/>
  </w:num>
  <w:num w:numId="15">
    <w:abstractNumId w:val="13"/>
  </w:num>
  <w:num w:numId="16">
    <w:abstractNumId w:val="10"/>
  </w:num>
  <w:num w:numId="17">
    <w:abstractNumId w:val="19"/>
  </w:num>
  <w:num w:numId="18">
    <w:abstractNumId w:val="7"/>
  </w:num>
  <w:num w:numId="19">
    <w:abstractNumId w:val="6"/>
  </w:num>
  <w:num w:numId="20">
    <w:abstractNumId w:val="4"/>
  </w:num>
  <w:num w:numId="21">
    <w:abstractNumId w:val="2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EE4"/>
    <w:rsid w:val="00426965"/>
    <w:rsid w:val="00625642"/>
    <w:rsid w:val="006D5EE4"/>
    <w:rsid w:val="007B0861"/>
    <w:rsid w:val="00AA2EFA"/>
    <w:rsid w:val="00AE400E"/>
    <w:rsid w:val="00C4400E"/>
    <w:rsid w:val="00DF1AD0"/>
    <w:rsid w:val="00E43628"/>
    <w:rsid w:val="00FD3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08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086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B086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4269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26965"/>
  </w:style>
  <w:style w:type="paragraph" w:styleId="a8">
    <w:name w:val="footer"/>
    <w:basedOn w:val="a"/>
    <w:link w:val="a9"/>
    <w:uiPriority w:val="99"/>
    <w:unhideWhenUsed/>
    <w:rsid w:val="004269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269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08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086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B086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4269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26965"/>
  </w:style>
  <w:style w:type="paragraph" w:styleId="a8">
    <w:name w:val="footer"/>
    <w:basedOn w:val="a"/>
    <w:link w:val="a9"/>
    <w:uiPriority w:val="99"/>
    <w:unhideWhenUsed/>
    <w:rsid w:val="004269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269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21</Pages>
  <Words>7116</Words>
  <Characters>40567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dcterms:created xsi:type="dcterms:W3CDTF">2018-10-07T15:24:00Z</dcterms:created>
  <dcterms:modified xsi:type="dcterms:W3CDTF">2018-10-07T16:30:00Z</dcterms:modified>
</cp:coreProperties>
</file>